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2E2A" w:rsidRPr="00E06631" w:rsidRDefault="00C92E2A" w:rsidP="00B453E0">
      <w:pPr>
        <w:jc w:val="center"/>
        <w:rPr>
          <w:rFonts w:ascii="Arial" w:hAnsi="Arial" w:cs="Arial"/>
          <w:b/>
          <w:color w:val="000000" w:themeColor="text1"/>
          <w:sz w:val="28"/>
          <w:szCs w:val="28"/>
        </w:rPr>
      </w:pPr>
      <w:r w:rsidRPr="00E06631">
        <w:rPr>
          <w:rFonts w:ascii="Arial" w:hAnsi="Arial" w:cs="Arial"/>
          <w:b/>
          <w:color w:val="000000" w:themeColor="text1"/>
          <w:sz w:val="28"/>
          <w:szCs w:val="28"/>
        </w:rPr>
        <w:t>COMPETENCE PROFILE</w:t>
      </w:r>
    </w:p>
    <w:p w:rsidR="00C92E2A" w:rsidRPr="00E06631" w:rsidRDefault="00C92E2A" w:rsidP="00B453E0">
      <w:pPr>
        <w:jc w:val="center"/>
        <w:rPr>
          <w:rFonts w:ascii="Arial" w:hAnsi="Arial" w:cs="Arial"/>
          <w:b/>
          <w:color w:val="000000" w:themeColor="text1"/>
          <w:sz w:val="22"/>
          <w:szCs w:val="22"/>
        </w:rPr>
      </w:pPr>
      <w:r w:rsidRPr="001B31FE">
        <w:rPr>
          <w:rFonts w:ascii="Arial" w:hAnsi="Arial" w:cs="Arial"/>
          <w:b/>
          <w:noProof/>
          <w:color w:val="000000" w:themeColor="text1"/>
          <w:sz w:val="22"/>
          <w:szCs w:val="22"/>
        </w:rPr>
        <w:t>Water Meter Clerk</w:t>
      </w:r>
      <w:r w:rsidRPr="00E06631">
        <w:rPr>
          <w:rFonts w:ascii="Arial" w:hAnsi="Arial" w:cs="Arial"/>
          <w:b/>
          <w:color w:val="000000" w:themeColor="text1"/>
          <w:sz w:val="22"/>
          <w:szCs w:val="22"/>
        </w:rPr>
        <w:t xml:space="preserve">   :   </w:t>
      </w:r>
      <w:r w:rsidRPr="001B31FE">
        <w:rPr>
          <w:rFonts w:ascii="Arial" w:hAnsi="Arial" w:cs="Arial"/>
          <w:b/>
          <w:noProof/>
          <w:color w:val="000000" w:themeColor="text1"/>
          <w:sz w:val="22"/>
          <w:szCs w:val="22"/>
        </w:rPr>
        <w:t>Water Services Operations and Maintenance</w:t>
      </w:r>
    </w:p>
    <w:p w:rsidR="00C92E2A" w:rsidRDefault="00C92E2A" w:rsidP="00B453E0">
      <w:pPr>
        <w:jc w:val="center"/>
        <w:rPr>
          <w:rFonts w:ascii="Arial" w:hAnsi="Arial" w:cs="Arial"/>
          <w:b/>
          <w:color w:val="000000" w:themeColor="text1"/>
          <w:sz w:val="22"/>
          <w:szCs w:val="22"/>
        </w:rPr>
      </w:pPr>
      <w:r w:rsidRPr="001B31FE">
        <w:rPr>
          <w:rFonts w:ascii="Arial" w:hAnsi="Arial" w:cs="Arial"/>
          <w:b/>
          <w:noProof/>
          <w:color w:val="000000" w:themeColor="text1"/>
          <w:sz w:val="22"/>
          <w:szCs w:val="22"/>
        </w:rPr>
        <w:t>Engineering Services</w:t>
      </w:r>
    </w:p>
    <w:p w:rsidR="00C92E2A" w:rsidRDefault="00C92E2A" w:rsidP="00B453E0">
      <w:pPr>
        <w:jc w:val="center"/>
        <w:rPr>
          <w:rFonts w:ascii="Arial" w:hAnsi="Arial" w:cs="Arial"/>
          <w:b/>
          <w:color w:val="000000" w:themeColor="text1"/>
          <w:sz w:val="22"/>
          <w:szCs w:val="22"/>
        </w:rPr>
      </w:pPr>
    </w:p>
    <w:p w:rsidR="00C92E2A" w:rsidRPr="00694B84" w:rsidRDefault="00C92E2A" w:rsidP="00694B84">
      <w:pPr>
        <w:ind w:left="1276" w:right="1417"/>
        <w:jc w:val="center"/>
        <w:rPr>
          <w:rFonts w:ascii="Arial" w:hAnsi="Arial" w:cs="Arial"/>
          <w:color w:val="FF0000"/>
          <w:sz w:val="20"/>
          <w:szCs w:val="20"/>
        </w:rPr>
      </w:pPr>
      <w:r w:rsidRPr="00694B84">
        <w:rPr>
          <w:rFonts w:ascii="Arial" w:hAnsi="Arial" w:cs="Arial"/>
          <w:color w:val="FF0000"/>
          <w:sz w:val="20"/>
          <w:szCs w:val="20"/>
          <w:u w:val="single"/>
        </w:rPr>
        <w:t>Note:</w:t>
      </w:r>
      <w:r w:rsidRPr="00694B84">
        <w:rPr>
          <w:rFonts w:ascii="Arial" w:hAnsi="Arial" w:cs="Arial"/>
          <w:color w:val="FF0000"/>
          <w:sz w:val="20"/>
          <w:szCs w:val="20"/>
        </w:rPr>
        <w:t xml:space="preserve"> This competence profile was created for a particular post</w:t>
      </w:r>
      <w:r>
        <w:rPr>
          <w:rFonts w:ascii="Arial" w:hAnsi="Arial" w:cs="Arial"/>
          <w:color w:val="FF0000"/>
          <w:sz w:val="20"/>
          <w:szCs w:val="20"/>
        </w:rPr>
        <w:t xml:space="preserve"> in a large M</w:t>
      </w:r>
      <w:r w:rsidRPr="00694B84">
        <w:rPr>
          <w:rFonts w:ascii="Arial" w:hAnsi="Arial" w:cs="Arial"/>
          <w:color w:val="FF0000"/>
          <w:sz w:val="20"/>
          <w:szCs w:val="20"/>
        </w:rPr>
        <w:t>unicipality</w:t>
      </w:r>
      <w:r>
        <w:rPr>
          <w:rFonts w:ascii="Arial" w:hAnsi="Arial" w:cs="Arial"/>
          <w:color w:val="FF0000"/>
          <w:sz w:val="20"/>
          <w:szCs w:val="20"/>
        </w:rPr>
        <w:t xml:space="preserve"> </w:t>
      </w:r>
      <w:r w:rsidRPr="00694B84">
        <w:rPr>
          <w:rFonts w:ascii="Arial" w:hAnsi="Arial" w:cs="Arial"/>
          <w:color w:val="FF0000"/>
          <w:sz w:val="20"/>
          <w:szCs w:val="20"/>
        </w:rPr>
        <w:t>and the competences are in terms of a diagrammatic organogram</w:t>
      </w:r>
      <w:r>
        <w:rPr>
          <w:rFonts w:ascii="Arial" w:hAnsi="Arial" w:cs="Arial"/>
          <w:color w:val="FF0000"/>
          <w:sz w:val="20"/>
          <w:szCs w:val="20"/>
        </w:rPr>
        <w:t xml:space="preserve"> </w:t>
      </w:r>
      <w:r w:rsidRPr="00694B84">
        <w:rPr>
          <w:rFonts w:ascii="Arial" w:hAnsi="Arial" w:cs="Arial"/>
          <w:color w:val="FF0000"/>
          <w:sz w:val="20"/>
          <w:szCs w:val="20"/>
        </w:rPr>
        <w:t>depicting the reporting and functional position of the post.</w:t>
      </w:r>
    </w:p>
    <w:p w:rsidR="00C92E2A" w:rsidRPr="00E06631" w:rsidRDefault="00C92E2A" w:rsidP="00B453E0">
      <w:pPr>
        <w:rPr>
          <w:rFonts w:ascii="Arial" w:hAnsi="Arial" w:cs="Arial"/>
          <w:b/>
          <w:color w:val="000000" w:themeColor="text1"/>
          <w:sz w:val="22"/>
          <w:szCs w:val="22"/>
        </w:rPr>
      </w:pPr>
    </w:p>
    <w:p w:rsidR="00C92E2A" w:rsidRPr="00E06631" w:rsidRDefault="00C92E2A" w:rsidP="00B453E0">
      <w:pPr>
        <w:rPr>
          <w:rFonts w:ascii="Arial" w:hAnsi="Arial" w:cs="Arial"/>
          <w:b/>
          <w:color w:val="000000" w:themeColor="text1"/>
          <w:sz w:val="22"/>
          <w:szCs w:val="22"/>
        </w:rPr>
      </w:pPr>
      <w:r w:rsidRPr="00E06631">
        <w:rPr>
          <w:rFonts w:ascii="Arial" w:hAnsi="Arial" w:cs="Arial"/>
          <w:b/>
          <w:color w:val="000000" w:themeColor="text1"/>
          <w:sz w:val="22"/>
          <w:szCs w:val="22"/>
        </w:rPr>
        <w:t>1. JOB DEFINITION:</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01"/>
        <w:gridCol w:w="1724"/>
        <w:gridCol w:w="1243"/>
        <w:gridCol w:w="1881"/>
        <w:gridCol w:w="1539"/>
      </w:tblGrid>
      <w:tr w:rsidR="00C92E2A" w:rsidRPr="00E06631">
        <w:tc>
          <w:tcPr>
            <w:tcW w:w="2901" w:type="dxa"/>
            <w:shd w:val="clear" w:color="auto" w:fill="E0E0E0"/>
          </w:tcPr>
          <w:p w:rsidR="00C92E2A" w:rsidRPr="00E06631" w:rsidRDefault="00C92E2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Constitutional Functional Area</w:t>
            </w:r>
          </w:p>
        </w:tc>
        <w:tc>
          <w:tcPr>
            <w:tcW w:w="6387" w:type="dxa"/>
            <w:gridSpan w:val="4"/>
          </w:tcPr>
          <w:p w:rsidR="00C92E2A" w:rsidRPr="00E06631" w:rsidRDefault="00C92E2A" w:rsidP="007028DC">
            <w:pPr>
              <w:rPr>
                <w:rFonts w:ascii="Arial" w:hAnsi="Arial" w:cs="Arial"/>
                <w:b/>
                <w:color w:val="000000" w:themeColor="text1"/>
                <w:sz w:val="22"/>
                <w:szCs w:val="22"/>
              </w:rPr>
            </w:pPr>
            <w:r w:rsidRPr="001B31FE">
              <w:rPr>
                <w:rFonts w:ascii="Arial" w:hAnsi="Arial" w:cs="Arial"/>
                <w:b/>
                <w:noProof/>
                <w:color w:val="000000" w:themeColor="text1"/>
                <w:sz w:val="22"/>
                <w:szCs w:val="22"/>
              </w:rPr>
              <w:t>Engineering Services</w:t>
            </w:r>
          </w:p>
          <w:p w:rsidR="00C92E2A" w:rsidRPr="00E06631" w:rsidRDefault="00C92E2A" w:rsidP="007028DC">
            <w:pPr>
              <w:rPr>
                <w:rFonts w:ascii="Arial" w:hAnsi="Arial" w:cs="Arial"/>
                <w:b/>
                <w:color w:val="000000" w:themeColor="text1"/>
                <w:sz w:val="22"/>
                <w:szCs w:val="22"/>
              </w:rPr>
            </w:pPr>
            <w:r w:rsidRPr="001B31FE">
              <w:rPr>
                <w:rFonts w:ascii="Arial" w:hAnsi="Arial" w:cs="Arial"/>
                <w:b/>
                <w:noProof/>
                <w:color w:val="000000" w:themeColor="text1"/>
                <w:sz w:val="22"/>
                <w:szCs w:val="22"/>
              </w:rPr>
              <w:t>Water Services Operations and Maintenance</w:t>
            </w:r>
          </w:p>
        </w:tc>
      </w:tr>
      <w:tr w:rsidR="00C92E2A" w:rsidRPr="00E06631">
        <w:tc>
          <w:tcPr>
            <w:tcW w:w="2901" w:type="dxa"/>
            <w:shd w:val="clear" w:color="auto" w:fill="E0E0E0"/>
          </w:tcPr>
          <w:p w:rsidR="00C92E2A" w:rsidRPr="00E06631" w:rsidRDefault="00C92E2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w:t>
            </w:r>
            <w:r w:rsidRPr="00E06631">
              <w:rPr>
                <w:rStyle w:val="FootnoteReference"/>
                <w:rFonts w:ascii="Arial" w:hAnsi="Arial" w:cs="Arial"/>
                <w:b/>
                <w:color w:val="000000" w:themeColor="text1"/>
                <w:sz w:val="22"/>
                <w:szCs w:val="22"/>
              </w:rPr>
              <w:footnoteReference w:id="1"/>
            </w:r>
            <w:r w:rsidRPr="00E06631">
              <w:rPr>
                <w:rFonts w:ascii="Arial" w:hAnsi="Arial" w:cs="Arial"/>
                <w:b/>
                <w:color w:val="000000" w:themeColor="text1"/>
                <w:sz w:val="22"/>
                <w:szCs w:val="22"/>
              </w:rPr>
              <w:t xml:space="preserve"> Occupation</w:t>
            </w:r>
          </w:p>
        </w:tc>
        <w:tc>
          <w:tcPr>
            <w:tcW w:w="2967" w:type="dxa"/>
            <w:gridSpan w:val="2"/>
          </w:tcPr>
          <w:p w:rsidR="00C92E2A" w:rsidRPr="00E06631" w:rsidRDefault="00C92E2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92E2A" w:rsidRPr="00E06631" w:rsidRDefault="00C92E2A" w:rsidP="00B453E0">
            <w:pPr>
              <w:rPr>
                <w:rFonts w:ascii="Arial" w:hAnsi="Arial" w:cs="Arial"/>
                <w:b/>
                <w:color w:val="000000" w:themeColor="text1"/>
                <w:sz w:val="22"/>
                <w:szCs w:val="22"/>
              </w:rPr>
            </w:pPr>
            <w:r w:rsidRPr="00E06631">
              <w:rPr>
                <w:rFonts w:ascii="Arial" w:hAnsi="Arial" w:cs="Arial"/>
                <w:b/>
                <w:color w:val="000000" w:themeColor="text1"/>
                <w:sz w:val="22"/>
                <w:szCs w:val="22"/>
              </w:rPr>
              <w:t>Local Government (LG) Occupation:</w:t>
            </w:r>
          </w:p>
          <w:p w:rsidR="00C92E2A" w:rsidRPr="00E06631" w:rsidRDefault="00C92E2A" w:rsidP="00B453E0">
            <w:pPr>
              <w:rPr>
                <w:rFonts w:ascii="Arial" w:hAnsi="Arial" w:cs="Arial"/>
                <w:b/>
                <w:color w:val="000000" w:themeColor="text1"/>
                <w:sz w:val="22"/>
                <w:szCs w:val="22"/>
              </w:rPr>
            </w:pPr>
          </w:p>
        </w:tc>
      </w:tr>
      <w:tr w:rsidR="00C92E2A" w:rsidRPr="00E06631">
        <w:tc>
          <w:tcPr>
            <w:tcW w:w="2901" w:type="dxa"/>
            <w:shd w:val="clear" w:color="auto" w:fill="E0E0E0"/>
          </w:tcPr>
          <w:p w:rsidR="00C92E2A" w:rsidRPr="00E06631" w:rsidRDefault="00C92E2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OFO Code</w:t>
            </w:r>
          </w:p>
        </w:tc>
        <w:tc>
          <w:tcPr>
            <w:tcW w:w="2967" w:type="dxa"/>
            <w:gridSpan w:val="2"/>
          </w:tcPr>
          <w:p w:rsidR="00C92E2A" w:rsidRPr="00E06631" w:rsidRDefault="00C92E2A" w:rsidP="00B453E0">
            <w:pPr>
              <w:rPr>
                <w:rFonts w:ascii="Arial" w:hAnsi="Arial" w:cs="Arial"/>
                <w:color w:val="000000" w:themeColor="text1"/>
                <w:sz w:val="22"/>
                <w:szCs w:val="22"/>
              </w:rPr>
            </w:pPr>
            <w:r w:rsidRPr="00E06631">
              <w:rPr>
                <w:rFonts w:ascii="Arial" w:hAnsi="Arial" w:cs="Arial"/>
                <w:color w:val="000000" w:themeColor="text1"/>
                <w:sz w:val="22"/>
                <w:szCs w:val="22"/>
              </w:rPr>
              <w:t>Not necessary to complete</w:t>
            </w:r>
          </w:p>
        </w:tc>
        <w:tc>
          <w:tcPr>
            <w:tcW w:w="3420" w:type="dxa"/>
            <w:gridSpan w:val="2"/>
          </w:tcPr>
          <w:p w:rsidR="00C92E2A" w:rsidRPr="00E06631" w:rsidRDefault="00C92E2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92E2A" w:rsidRPr="00E06631">
        <w:tc>
          <w:tcPr>
            <w:tcW w:w="2901" w:type="dxa"/>
            <w:shd w:val="clear" w:color="auto" w:fill="E0E0E0"/>
          </w:tcPr>
          <w:p w:rsidR="00C92E2A" w:rsidRPr="00E06631" w:rsidRDefault="00C92E2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Job Title</w:t>
            </w:r>
          </w:p>
        </w:tc>
        <w:tc>
          <w:tcPr>
            <w:tcW w:w="2967" w:type="dxa"/>
            <w:gridSpan w:val="2"/>
          </w:tcPr>
          <w:p w:rsidR="00C92E2A" w:rsidRPr="00E06631" w:rsidRDefault="00C92E2A" w:rsidP="00B453E0">
            <w:pPr>
              <w:rPr>
                <w:rFonts w:ascii="Arial" w:hAnsi="Arial" w:cs="Arial"/>
                <w:b/>
                <w:color w:val="000000" w:themeColor="text1"/>
                <w:sz w:val="22"/>
                <w:szCs w:val="22"/>
              </w:rPr>
            </w:pPr>
            <w:r w:rsidRPr="001B31FE">
              <w:rPr>
                <w:rFonts w:ascii="Arial" w:hAnsi="Arial" w:cs="Arial"/>
                <w:b/>
                <w:noProof/>
                <w:color w:val="000000" w:themeColor="text1"/>
                <w:sz w:val="22"/>
                <w:szCs w:val="22"/>
              </w:rPr>
              <w:t>Water Meter Clerk</w:t>
            </w:r>
          </w:p>
        </w:tc>
        <w:tc>
          <w:tcPr>
            <w:tcW w:w="3420" w:type="dxa"/>
            <w:gridSpan w:val="2"/>
          </w:tcPr>
          <w:p w:rsidR="00C92E2A" w:rsidRPr="00E06631" w:rsidRDefault="00C92E2A" w:rsidP="00B453E0">
            <w:pPr>
              <w:rPr>
                <w:rFonts w:ascii="Arial" w:hAnsi="Arial" w:cs="Arial"/>
                <w:b/>
                <w:color w:val="000000" w:themeColor="text1"/>
                <w:sz w:val="22"/>
                <w:szCs w:val="22"/>
              </w:rPr>
            </w:pPr>
            <w:r w:rsidRPr="00E06631">
              <w:rPr>
                <w:rFonts w:ascii="Arial" w:hAnsi="Arial" w:cs="Arial"/>
                <w:b/>
                <w:color w:val="000000" w:themeColor="text1"/>
                <w:sz w:val="22"/>
                <w:szCs w:val="22"/>
              </w:rPr>
              <w:t>LG Job Title:</w:t>
            </w:r>
          </w:p>
        </w:tc>
      </w:tr>
      <w:tr w:rsidR="00C92E2A" w:rsidRPr="00E06631">
        <w:tc>
          <w:tcPr>
            <w:tcW w:w="2901" w:type="dxa"/>
            <w:shd w:val="clear" w:color="auto" w:fill="E0E0E0"/>
          </w:tcPr>
          <w:p w:rsidR="00C92E2A" w:rsidRPr="00E06631" w:rsidRDefault="00C92E2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Alternative Job Titles</w:t>
            </w:r>
          </w:p>
        </w:tc>
        <w:tc>
          <w:tcPr>
            <w:tcW w:w="2967" w:type="dxa"/>
            <w:gridSpan w:val="2"/>
          </w:tcPr>
          <w:p w:rsidR="00C92E2A" w:rsidRPr="00E06631" w:rsidRDefault="00C92E2A" w:rsidP="002A0577">
            <w:pPr>
              <w:rPr>
                <w:rFonts w:ascii="Arial" w:hAnsi="Arial" w:cs="Arial"/>
                <w:color w:val="000000" w:themeColor="text1"/>
                <w:sz w:val="22"/>
                <w:szCs w:val="22"/>
              </w:rPr>
            </w:pPr>
            <w:r w:rsidRPr="00E06631">
              <w:rPr>
                <w:rFonts w:ascii="Arial" w:hAnsi="Arial" w:cs="Arial"/>
                <w:color w:val="000000" w:themeColor="text1"/>
                <w:sz w:val="22"/>
                <w:szCs w:val="22"/>
              </w:rPr>
              <w:t>-</w:t>
            </w:r>
          </w:p>
        </w:tc>
        <w:tc>
          <w:tcPr>
            <w:tcW w:w="3420" w:type="dxa"/>
            <w:gridSpan w:val="2"/>
          </w:tcPr>
          <w:p w:rsidR="00C92E2A" w:rsidRPr="00E06631" w:rsidRDefault="00C92E2A" w:rsidP="00B453E0">
            <w:pPr>
              <w:rPr>
                <w:rFonts w:ascii="Arial" w:hAnsi="Arial" w:cs="Arial"/>
                <w:color w:val="000000" w:themeColor="text1"/>
                <w:sz w:val="22"/>
                <w:szCs w:val="22"/>
              </w:rPr>
            </w:pPr>
            <w:r w:rsidRPr="00E06631">
              <w:rPr>
                <w:rFonts w:ascii="Arial" w:hAnsi="Arial" w:cs="Arial"/>
                <w:color w:val="000000" w:themeColor="text1"/>
                <w:sz w:val="22"/>
                <w:szCs w:val="22"/>
              </w:rPr>
              <w:t>-</w:t>
            </w:r>
          </w:p>
        </w:tc>
      </w:tr>
      <w:tr w:rsidR="00C92E2A" w:rsidRPr="00E06631" w:rsidTr="002A0577">
        <w:trPr>
          <w:trHeight w:val="85"/>
        </w:trPr>
        <w:tc>
          <w:tcPr>
            <w:tcW w:w="2901" w:type="dxa"/>
            <w:vMerge w:val="restart"/>
            <w:shd w:val="clear" w:color="auto" w:fill="E0E0E0"/>
          </w:tcPr>
          <w:p w:rsidR="00C92E2A" w:rsidRPr="00E06631" w:rsidRDefault="00C92E2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 xml:space="preserve">Job Level </w:t>
            </w:r>
          </w:p>
          <w:p w:rsidR="00C92E2A" w:rsidRPr="00E06631" w:rsidRDefault="00C92E2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Please complete</w:t>
            </w:r>
          </w:p>
        </w:tc>
        <w:tc>
          <w:tcPr>
            <w:tcW w:w="1724" w:type="dxa"/>
            <w:shd w:val="clear" w:color="auto" w:fill="auto"/>
          </w:tcPr>
          <w:p w:rsidR="00C92E2A" w:rsidRPr="00E06631" w:rsidRDefault="00C92E2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Section 57</w:t>
            </w:r>
          </w:p>
        </w:tc>
        <w:tc>
          <w:tcPr>
            <w:tcW w:w="1243" w:type="dxa"/>
            <w:tcBorders>
              <w:bottom w:val="single" w:sz="4" w:space="0" w:color="auto"/>
            </w:tcBorders>
          </w:tcPr>
          <w:p w:rsidR="00C92E2A" w:rsidRPr="00E06631" w:rsidRDefault="00C92E2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Manager</w:t>
            </w:r>
          </w:p>
        </w:tc>
        <w:tc>
          <w:tcPr>
            <w:tcW w:w="1881" w:type="dxa"/>
            <w:tcBorders>
              <w:bottom w:val="single" w:sz="4" w:space="0" w:color="auto"/>
            </w:tcBorders>
            <w:shd w:val="clear" w:color="auto" w:fill="auto"/>
          </w:tcPr>
          <w:p w:rsidR="00C92E2A" w:rsidRPr="00E06631" w:rsidRDefault="00C92E2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Professional</w:t>
            </w:r>
          </w:p>
        </w:tc>
        <w:tc>
          <w:tcPr>
            <w:tcW w:w="1539" w:type="dxa"/>
          </w:tcPr>
          <w:p w:rsidR="00C92E2A" w:rsidRPr="00E06631" w:rsidRDefault="00C92E2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Artisan</w:t>
            </w:r>
          </w:p>
        </w:tc>
      </w:tr>
      <w:tr w:rsidR="00C92E2A" w:rsidRPr="00E06631">
        <w:tc>
          <w:tcPr>
            <w:tcW w:w="2901" w:type="dxa"/>
            <w:vMerge/>
            <w:shd w:val="clear" w:color="auto" w:fill="E0E0E0"/>
          </w:tcPr>
          <w:p w:rsidR="00C92E2A" w:rsidRPr="00E06631" w:rsidRDefault="00C92E2A" w:rsidP="00B453E0">
            <w:pPr>
              <w:rPr>
                <w:rFonts w:ascii="Arial" w:hAnsi="Arial" w:cs="Arial"/>
                <w:b/>
                <w:color w:val="000000" w:themeColor="text1"/>
                <w:sz w:val="22"/>
                <w:szCs w:val="22"/>
              </w:rPr>
            </w:pPr>
          </w:p>
        </w:tc>
        <w:tc>
          <w:tcPr>
            <w:tcW w:w="1724" w:type="dxa"/>
            <w:shd w:val="clear" w:color="auto" w:fill="auto"/>
          </w:tcPr>
          <w:p w:rsidR="00C92E2A" w:rsidRPr="00E06631" w:rsidRDefault="00C92E2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Administrative</w:t>
            </w:r>
          </w:p>
        </w:tc>
        <w:tc>
          <w:tcPr>
            <w:tcW w:w="3124" w:type="dxa"/>
            <w:gridSpan w:val="2"/>
            <w:shd w:val="clear" w:color="auto" w:fill="auto"/>
          </w:tcPr>
          <w:p w:rsidR="00C92E2A" w:rsidRPr="00E06631" w:rsidRDefault="00C92E2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General Worker</w:t>
            </w:r>
          </w:p>
        </w:tc>
        <w:tc>
          <w:tcPr>
            <w:tcW w:w="1539" w:type="dxa"/>
          </w:tcPr>
          <w:p w:rsidR="00C92E2A" w:rsidRPr="00E06631" w:rsidRDefault="00C92E2A" w:rsidP="00B453E0">
            <w:pPr>
              <w:jc w:val="center"/>
              <w:rPr>
                <w:rFonts w:ascii="Arial" w:hAnsi="Arial" w:cs="Arial"/>
                <w:color w:val="000000" w:themeColor="text1"/>
                <w:sz w:val="22"/>
                <w:szCs w:val="22"/>
              </w:rPr>
            </w:pPr>
            <w:r w:rsidRPr="00E06631">
              <w:rPr>
                <w:rFonts w:ascii="Arial" w:hAnsi="Arial" w:cs="Arial"/>
                <w:color w:val="000000" w:themeColor="text1"/>
                <w:sz w:val="22"/>
                <w:szCs w:val="22"/>
              </w:rPr>
              <w:t>Other</w:t>
            </w:r>
          </w:p>
        </w:tc>
      </w:tr>
      <w:tr w:rsidR="00C92E2A" w:rsidRPr="00E06631">
        <w:tc>
          <w:tcPr>
            <w:tcW w:w="9288" w:type="dxa"/>
            <w:gridSpan w:val="5"/>
            <w:shd w:val="clear" w:color="auto" w:fill="E0E0E0"/>
          </w:tcPr>
          <w:p w:rsidR="00C92E2A" w:rsidRPr="00E06631" w:rsidRDefault="00C92E2A" w:rsidP="00B453E0">
            <w:pPr>
              <w:pStyle w:val="Default"/>
              <w:jc w:val="both"/>
              <w:rPr>
                <w:b/>
                <w:color w:val="000000" w:themeColor="text1"/>
                <w:sz w:val="22"/>
                <w:szCs w:val="22"/>
              </w:rPr>
            </w:pPr>
            <w:r w:rsidRPr="00E06631">
              <w:rPr>
                <w:b/>
                <w:color w:val="000000" w:themeColor="text1"/>
                <w:sz w:val="22"/>
                <w:szCs w:val="22"/>
              </w:rPr>
              <w:t>Nature of Job [Short Description of job content]:</w:t>
            </w:r>
          </w:p>
          <w:p w:rsidR="00C92E2A" w:rsidRPr="00E06631" w:rsidRDefault="00C92E2A" w:rsidP="00B453E0">
            <w:pPr>
              <w:pStyle w:val="Default"/>
              <w:jc w:val="both"/>
              <w:rPr>
                <w:color w:val="000000" w:themeColor="text1"/>
                <w:sz w:val="22"/>
                <w:szCs w:val="22"/>
              </w:rPr>
            </w:pPr>
            <w:r w:rsidRPr="001B31FE">
              <w:rPr>
                <w:b/>
                <w:noProof/>
                <w:color w:val="000000" w:themeColor="text1"/>
                <w:sz w:val="22"/>
                <w:szCs w:val="22"/>
              </w:rPr>
              <w:t>Controls meter records, stores and meter testing and provides clerical support to the Water Meter Superintendent.</w:t>
            </w:r>
          </w:p>
        </w:tc>
      </w:tr>
    </w:tbl>
    <w:p w:rsidR="00C92E2A" w:rsidRPr="00E06631" w:rsidRDefault="00C92E2A" w:rsidP="00B453E0">
      <w:pPr>
        <w:rPr>
          <w:rFonts w:ascii="Arial" w:hAnsi="Arial" w:cs="Arial"/>
          <w:b/>
          <w:color w:val="000000" w:themeColor="text1"/>
          <w:sz w:val="22"/>
          <w:szCs w:val="22"/>
        </w:rPr>
      </w:pPr>
    </w:p>
    <w:p w:rsidR="00C92E2A" w:rsidRPr="00E06631" w:rsidRDefault="00C92E2A" w:rsidP="00B453E0">
      <w:pPr>
        <w:rPr>
          <w:rFonts w:ascii="Arial" w:hAnsi="Arial" w:cs="Arial"/>
          <w:b/>
          <w:color w:val="000000" w:themeColor="text1"/>
          <w:sz w:val="22"/>
          <w:szCs w:val="22"/>
        </w:rPr>
      </w:pPr>
      <w:r w:rsidRPr="00E06631">
        <w:rPr>
          <w:rFonts w:ascii="Arial" w:hAnsi="Arial" w:cs="Arial"/>
          <w:b/>
          <w:color w:val="000000" w:themeColor="text1"/>
          <w:sz w:val="22"/>
          <w:szCs w:val="22"/>
        </w:rPr>
        <w:t>2. QUALIFICATIONS: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520"/>
      </w:tblGrid>
      <w:tr w:rsidR="00C92E2A" w:rsidRPr="00E06631">
        <w:trPr>
          <w:tblHeader/>
        </w:trPr>
        <w:tc>
          <w:tcPr>
            <w:tcW w:w="6768" w:type="dxa"/>
            <w:shd w:val="clear" w:color="auto" w:fill="E0E0E0"/>
          </w:tcPr>
          <w:p w:rsidR="00C92E2A" w:rsidRPr="00E06631" w:rsidRDefault="00C92E2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Qualification</w:t>
            </w:r>
          </w:p>
        </w:tc>
        <w:tc>
          <w:tcPr>
            <w:tcW w:w="2520" w:type="dxa"/>
            <w:shd w:val="clear" w:color="auto" w:fill="E0E0E0"/>
          </w:tcPr>
          <w:p w:rsidR="00C92E2A" w:rsidRPr="00E06631" w:rsidRDefault="00C92E2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NQF Level</w:t>
            </w:r>
          </w:p>
        </w:tc>
      </w:tr>
      <w:tr w:rsidR="00C92E2A" w:rsidRPr="00E06631">
        <w:tc>
          <w:tcPr>
            <w:tcW w:w="6768" w:type="dxa"/>
          </w:tcPr>
          <w:p w:rsidR="00C92E2A" w:rsidRPr="00E06631" w:rsidRDefault="00C92E2A" w:rsidP="002A0577">
            <w:pPr>
              <w:ind w:left="360"/>
              <w:rPr>
                <w:rFonts w:ascii="Arial" w:hAnsi="Arial" w:cs="Arial"/>
                <w:b/>
                <w:color w:val="000000" w:themeColor="text1"/>
                <w:sz w:val="22"/>
                <w:szCs w:val="22"/>
              </w:rPr>
            </w:pPr>
            <w:r w:rsidRPr="001B31FE">
              <w:rPr>
                <w:rFonts w:ascii="Arial" w:hAnsi="Arial" w:cs="Arial"/>
                <w:b/>
                <w:noProof/>
                <w:color w:val="000000" w:themeColor="text1"/>
                <w:sz w:val="22"/>
                <w:szCs w:val="22"/>
              </w:rPr>
              <w:t>Grade 12</w:t>
            </w:r>
          </w:p>
          <w:p w:rsidR="00C92E2A" w:rsidRPr="00E06631" w:rsidRDefault="00C92E2A" w:rsidP="002A0577">
            <w:pPr>
              <w:ind w:left="360"/>
              <w:rPr>
                <w:rFonts w:ascii="Arial" w:hAnsi="Arial" w:cs="Arial"/>
                <w:b/>
                <w:color w:val="000000" w:themeColor="text1"/>
                <w:sz w:val="22"/>
                <w:szCs w:val="22"/>
              </w:rPr>
            </w:pPr>
            <w:r w:rsidRPr="001B31FE">
              <w:rPr>
                <w:rFonts w:ascii="Arial" w:hAnsi="Arial" w:cs="Arial"/>
                <w:b/>
                <w:noProof/>
                <w:color w:val="000000" w:themeColor="text1"/>
                <w:sz w:val="22"/>
                <w:szCs w:val="22"/>
              </w:rPr>
              <w:t>None</w:t>
            </w:r>
          </w:p>
          <w:p w:rsidR="00C92E2A" w:rsidRPr="00E06631" w:rsidRDefault="00C92E2A" w:rsidP="002A0577">
            <w:pPr>
              <w:ind w:left="360"/>
              <w:rPr>
                <w:rFonts w:ascii="Arial" w:hAnsi="Arial" w:cs="Arial"/>
                <w:color w:val="000000" w:themeColor="text1"/>
                <w:sz w:val="22"/>
                <w:szCs w:val="22"/>
              </w:rPr>
            </w:pPr>
            <w:r w:rsidRPr="001B31FE">
              <w:rPr>
                <w:rFonts w:ascii="Arial" w:hAnsi="Arial" w:cs="Arial"/>
                <w:b/>
                <w:noProof/>
                <w:color w:val="000000" w:themeColor="text1"/>
                <w:sz w:val="22"/>
                <w:szCs w:val="22"/>
              </w:rPr>
              <w:t>Valid code B/EB drivers license.</w:t>
            </w:r>
          </w:p>
        </w:tc>
        <w:tc>
          <w:tcPr>
            <w:tcW w:w="2520" w:type="dxa"/>
          </w:tcPr>
          <w:p w:rsidR="00C92E2A" w:rsidRPr="00E06631" w:rsidRDefault="00C92E2A" w:rsidP="00B453E0">
            <w:pPr>
              <w:rPr>
                <w:rFonts w:ascii="Arial" w:hAnsi="Arial" w:cs="Arial"/>
                <w:color w:val="000000" w:themeColor="text1"/>
                <w:sz w:val="22"/>
                <w:szCs w:val="22"/>
              </w:rPr>
            </w:pPr>
          </w:p>
          <w:p w:rsidR="00C92E2A" w:rsidRPr="00E06631" w:rsidRDefault="00C92E2A" w:rsidP="005C0A1A">
            <w:pPr>
              <w:jc w:val="center"/>
              <w:rPr>
                <w:rFonts w:ascii="Arial" w:hAnsi="Arial" w:cs="Arial"/>
                <w:color w:val="000000" w:themeColor="text1"/>
                <w:sz w:val="22"/>
                <w:szCs w:val="22"/>
              </w:rPr>
            </w:pPr>
            <w:r w:rsidRPr="001B31FE">
              <w:rPr>
                <w:rFonts w:ascii="Arial" w:hAnsi="Arial" w:cs="Arial"/>
                <w:noProof/>
                <w:color w:val="000000" w:themeColor="text1"/>
                <w:sz w:val="22"/>
                <w:szCs w:val="22"/>
              </w:rPr>
              <w:t>4</w:t>
            </w:r>
          </w:p>
        </w:tc>
      </w:tr>
    </w:tbl>
    <w:p w:rsidR="00C92E2A" w:rsidRPr="00E06631" w:rsidRDefault="00C92E2A" w:rsidP="00B453E0">
      <w:pPr>
        <w:rPr>
          <w:rFonts w:ascii="Arial" w:hAnsi="Arial" w:cs="Arial"/>
          <w:b/>
          <w:color w:val="000000" w:themeColor="text1"/>
          <w:sz w:val="22"/>
          <w:szCs w:val="22"/>
        </w:rPr>
      </w:pPr>
    </w:p>
    <w:p w:rsidR="00C92E2A" w:rsidRPr="00E06631" w:rsidRDefault="00C92E2A" w:rsidP="00B453E0">
      <w:pPr>
        <w:rPr>
          <w:rFonts w:ascii="Arial" w:hAnsi="Arial" w:cs="Arial"/>
          <w:b/>
          <w:color w:val="000000" w:themeColor="text1"/>
          <w:sz w:val="22"/>
          <w:szCs w:val="22"/>
        </w:rPr>
      </w:pPr>
      <w:r w:rsidRPr="00E06631">
        <w:rPr>
          <w:rFonts w:ascii="Arial" w:hAnsi="Arial" w:cs="Arial"/>
          <w:b/>
          <w:color w:val="000000" w:themeColor="text1"/>
          <w:sz w:val="22"/>
          <w:szCs w:val="22"/>
        </w:rPr>
        <w:t>3. EXPERIENCE:</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92E2A" w:rsidRPr="00E06631">
        <w:trPr>
          <w:tblHeader/>
        </w:trPr>
        <w:tc>
          <w:tcPr>
            <w:tcW w:w="3168" w:type="dxa"/>
            <w:shd w:val="clear" w:color="auto" w:fill="E0E0E0"/>
          </w:tcPr>
          <w:p w:rsidR="00C92E2A" w:rsidRPr="00E06631" w:rsidRDefault="00C92E2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Number of Years</w:t>
            </w:r>
          </w:p>
        </w:tc>
        <w:tc>
          <w:tcPr>
            <w:tcW w:w="6120" w:type="dxa"/>
            <w:shd w:val="clear" w:color="auto" w:fill="E0E0E0"/>
          </w:tcPr>
          <w:p w:rsidR="00C92E2A" w:rsidRPr="00E06631" w:rsidRDefault="00C92E2A" w:rsidP="00B453E0">
            <w:pPr>
              <w:jc w:val="center"/>
              <w:rPr>
                <w:rFonts w:ascii="Arial" w:hAnsi="Arial" w:cs="Arial"/>
                <w:b/>
                <w:color w:val="000000" w:themeColor="text1"/>
                <w:sz w:val="22"/>
                <w:szCs w:val="22"/>
              </w:rPr>
            </w:pPr>
            <w:r w:rsidRPr="00E06631">
              <w:rPr>
                <w:rFonts w:ascii="Arial" w:hAnsi="Arial" w:cs="Arial"/>
                <w:b/>
                <w:color w:val="000000" w:themeColor="text1"/>
                <w:sz w:val="22"/>
                <w:szCs w:val="22"/>
              </w:rPr>
              <w:t>Type of Experience</w:t>
            </w:r>
          </w:p>
        </w:tc>
      </w:tr>
      <w:tr w:rsidR="00C92E2A" w:rsidRPr="00E06631">
        <w:tc>
          <w:tcPr>
            <w:tcW w:w="3168" w:type="dxa"/>
          </w:tcPr>
          <w:p w:rsidR="00C92E2A" w:rsidRPr="00E06631" w:rsidRDefault="00C92E2A" w:rsidP="005C0A1A">
            <w:pPr>
              <w:jc w:val="center"/>
              <w:rPr>
                <w:rFonts w:ascii="Arial" w:hAnsi="Arial" w:cs="Arial"/>
                <w:color w:val="000000" w:themeColor="text1"/>
                <w:sz w:val="22"/>
                <w:szCs w:val="22"/>
              </w:rPr>
            </w:pPr>
            <w:r w:rsidRPr="001B31FE">
              <w:rPr>
                <w:rFonts w:ascii="Arial" w:hAnsi="Arial" w:cs="Arial"/>
                <w:noProof/>
                <w:color w:val="000000" w:themeColor="text1"/>
                <w:sz w:val="22"/>
                <w:szCs w:val="22"/>
              </w:rPr>
              <w:t>1</w:t>
            </w:r>
          </w:p>
        </w:tc>
        <w:tc>
          <w:tcPr>
            <w:tcW w:w="6120" w:type="dxa"/>
          </w:tcPr>
          <w:p w:rsidR="00C92E2A" w:rsidRPr="00E06631" w:rsidRDefault="00C92E2A" w:rsidP="00B453E0">
            <w:pPr>
              <w:rPr>
                <w:rFonts w:ascii="Arial Narrow" w:hAnsi="Arial Narrow" w:cs="Arial"/>
                <w:color w:val="000000" w:themeColor="text1"/>
                <w:sz w:val="22"/>
                <w:szCs w:val="22"/>
              </w:rPr>
            </w:pPr>
            <w:r w:rsidRPr="001B31FE">
              <w:rPr>
                <w:rFonts w:ascii="Arial" w:hAnsi="Arial" w:cs="Arial"/>
                <w:b/>
                <w:noProof/>
                <w:color w:val="000000" w:themeColor="text1"/>
                <w:sz w:val="22"/>
                <w:szCs w:val="22"/>
              </w:rPr>
              <w:t>1 Years</w:t>
            </w:r>
          </w:p>
        </w:tc>
      </w:tr>
    </w:tbl>
    <w:p w:rsidR="00C92E2A" w:rsidRPr="00E06631" w:rsidRDefault="00C92E2A" w:rsidP="00B453E0">
      <w:pPr>
        <w:tabs>
          <w:tab w:val="left" w:pos="2385"/>
        </w:tabs>
        <w:rPr>
          <w:rFonts w:ascii="Arial" w:hAnsi="Arial" w:cs="Arial"/>
          <w:b/>
          <w:color w:val="000000" w:themeColor="text1"/>
          <w:sz w:val="22"/>
          <w:szCs w:val="22"/>
        </w:rPr>
      </w:pPr>
      <w:r w:rsidRPr="00E06631">
        <w:rPr>
          <w:rFonts w:ascii="Arial" w:hAnsi="Arial" w:cs="Arial"/>
          <w:b/>
          <w:color w:val="000000" w:themeColor="text1"/>
          <w:sz w:val="22"/>
          <w:szCs w:val="22"/>
        </w:rPr>
        <w:tab/>
      </w:r>
    </w:p>
    <w:p w:rsidR="00C92E2A" w:rsidRPr="00E06631" w:rsidRDefault="00C92E2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4. GENERIC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92E2A" w:rsidRPr="00E06631">
        <w:trPr>
          <w:tblHeader/>
        </w:trPr>
        <w:tc>
          <w:tcPr>
            <w:tcW w:w="3168" w:type="dxa"/>
            <w:shd w:val="clear" w:color="auto" w:fill="E0E0E0"/>
          </w:tcPr>
          <w:p w:rsidR="00C92E2A" w:rsidRPr="00E06631" w:rsidRDefault="00C92E2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92E2A" w:rsidRPr="00E06631" w:rsidRDefault="00C92E2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92E2A" w:rsidRPr="00E06631" w:rsidTr="007028DC">
        <w:tc>
          <w:tcPr>
            <w:tcW w:w="3168" w:type="dxa"/>
          </w:tcPr>
          <w:p w:rsidR="00C92E2A" w:rsidRPr="00E06631" w:rsidRDefault="00C92E2A" w:rsidP="007028DC">
            <w:pPr>
              <w:rPr>
                <w:rFonts w:ascii="Arial Narrow" w:hAnsi="Arial Narrow" w:cs="Arial"/>
                <w:color w:val="000000" w:themeColor="text1"/>
                <w:sz w:val="20"/>
                <w:szCs w:val="20"/>
              </w:rPr>
            </w:pPr>
            <w:r w:rsidRPr="001B31FE">
              <w:rPr>
                <w:rFonts w:ascii="Arial Narrow" w:hAnsi="Arial Narrow" w:cs="Arial"/>
                <w:noProof/>
                <w:color w:val="000000" w:themeColor="text1"/>
                <w:sz w:val="20"/>
                <w:szCs w:val="20"/>
              </w:rPr>
              <w:t>Audit and Assurance</w:t>
            </w:r>
          </w:p>
        </w:tc>
        <w:tc>
          <w:tcPr>
            <w:tcW w:w="6120" w:type="dxa"/>
          </w:tcPr>
          <w:p w:rsidR="00C92E2A" w:rsidRPr="00E06631" w:rsidRDefault="00C92E2A" w:rsidP="007028DC">
            <w:pPr>
              <w:autoSpaceDE w:val="0"/>
              <w:autoSpaceDN w:val="0"/>
              <w:ind w:left="357"/>
              <w:rPr>
                <w:rFonts w:ascii="Arial Narrow" w:hAnsi="Arial Narrow"/>
                <w:color w:val="000000" w:themeColor="text1"/>
                <w:sz w:val="20"/>
                <w:szCs w:val="20"/>
              </w:rPr>
            </w:pPr>
            <w:r w:rsidRPr="001B31FE">
              <w:rPr>
                <w:rFonts w:ascii="Arial Narrow" w:hAnsi="Arial Narrow"/>
                <w:noProof/>
                <w:color w:val="000000" w:themeColor="text1"/>
                <w:sz w:val="20"/>
                <w:szCs w:val="20"/>
              </w:rPr>
              <w:t>Supports the audit process, in order to obtain the optimum level of assurance from the Auditor-General.</w:t>
            </w:r>
          </w:p>
          <w:p w:rsidR="00C92E2A" w:rsidRPr="00E06631" w:rsidRDefault="00C92E2A" w:rsidP="007028DC">
            <w:pPr>
              <w:autoSpaceDE w:val="0"/>
              <w:autoSpaceDN w:val="0"/>
              <w:ind w:left="357"/>
              <w:rPr>
                <w:rFonts w:ascii="Arial Narrow" w:hAnsi="Arial Narrow"/>
                <w:color w:val="000000" w:themeColor="text1"/>
                <w:sz w:val="20"/>
                <w:szCs w:val="20"/>
              </w:rPr>
            </w:pPr>
          </w:p>
          <w:p w:rsidR="00C92E2A" w:rsidRPr="00E06631" w:rsidRDefault="00C92E2A" w:rsidP="000D1C95">
            <w:pPr>
              <w:autoSpaceDE w:val="0"/>
              <w:autoSpaceDN w:val="0"/>
              <w:ind w:left="660"/>
              <w:rPr>
                <w:rFonts w:ascii="Arial Narrow" w:hAnsi="Arial Narrow"/>
                <w:color w:val="000000" w:themeColor="text1"/>
                <w:sz w:val="20"/>
                <w:szCs w:val="20"/>
              </w:rPr>
            </w:pPr>
            <w:r w:rsidRPr="001B31FE">
              <w:rPr>
                <w:rFonts w:ascii="Arial Narrow" w:hAnsi="Arial Narrow"/>
                <w:noProof/>
                <w:color w:val="000000" w:themeColor="text1"/>
                <w:sz w:val="18"/>
                <w:szCs w:val="18"/>
              </w:rPr>
              <w:t>Does annual stock taking of meters, meter spares materials and fittings.</w:t>
            </w:r>
          </w:p>
        </w:tc>
      </w:tr>
      <w:tr w:rsidR="00C92E2A" w:rsidRPr="00E06631" w:rsidTr="00DF286C">
        <w:tc>
          <w:tcPr>
            <w:tcW w:w="3168" w:type="dxa"/>
          </w:tcPr>
          <w:p w:rsidR="00C92E2A" w:rsidRPr="00E06631" w:rsidRDefault="00C92E2A" w:rsidP="00DF286C">
            <w:pPr>
              <w:rPr>
                <w:rFonts w:ascii="Arial Narrow" w:hAnsi="Arial Narrow" w:cs="Arial"/>
                <w:color w:val="000000" w:themeColor="text1"/>
                <w:sz w:val="20"/>
                <w:szCs w:val="20"/>
              </w:rPr>
            </w:pPr>
          </w:p>
        </w:tc>
        <w:tc>
          <w:tcPr>
            <w:tcW w:w="6120" w:type="dxa"/>
          </w:tcPr>
          <w:p w:rsidR="00C92E2A" w:rsidRPr="00E06631" w:rsidRDefault="00C92E2A" w:rsidP="00C92E2A">
            <w:pPr>
              <w:autoSpaceDE w:val="0"/>
              <w:autoSpaceDN w:val="0"/>
              <w:ind w:left="357"/>
              <w:rPr>
                <w:rFonts w:ascii="Arial Narrow" w:hAnsi="Arial Narrow"/>
                <w:color w:val="000000" w:themeColor="text1"/>
                <w:sz w:val="20"/>
                <w:szCs w:val="20"/>
              </w:rPr>
            </w:pPr>
          </w:p>
        </w:tc>
      </w:tr>
    </w:tbl>
    <w:p w:rsidR="00C92E2A" w:rsidRPr="00E06631" w:rsidRDefault="00C92E2A" w:rsidP="00B453E0">
      <w:pPr>
        <w:rPr>
          <w:rFonts w:ascii="Arial" w:hAnsi="Arial" w:cs="Arial"/>
          <w:color w:val="000000" w:themeColor="text1"/>
          <w:sz w:val="22"/>
          <w:szCs w:val="22"/>
          <w:lang w:val="en-GB"/>
        </w:rPr>
      </w:pPr>
    </w:p>
    <w:p w:rsidR="00C92E2A" w:rsidRPr="00E06631" w:rsidRDefault="00C92E2A" w:rsidP="00B453E0">
      <w:pP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5. FUNCTIONAL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68"/>
        <w:gridCol w:w="6120"/>
      </w:tblGrid>
      <w:tr w:rsidR="00C92E2A" w:rsidRPr="00E06631">
        <w:trPr>
          <w:tblHeader/>
        </w:trPr>
        <w:tc>
          <w:tcPr>
            <w:tcW w:w="3168" w:type="dxa"/>
            <w:shd w:val="clear" w:color="auto" w:fill="E0E0E0"/>
          </w:tcPr>
          <w:p w:rsidR="00C92E2A" w:rsidRPr="00E06631" w:rsidRDefault="00C92E2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20" w:type="dxa"/>
            <w:shd w:val="clear" w:color="auto" w:fill="E0E0E0"/>
          </w:tcPr>
          <w:p w:rsidR="00C92E2A" w:rsidRPr="00E06631" w:rsidRDefault="00C92E2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92E2A" w:rsidRPr="00E06631" w:rsidTr="005F56C9">
        <w:tc>
          <w:tcPr>
            <w:tcW w:w="3168" w:type="dxa"/>
          </w:tcPr>
          <w:p w:rsidR="00C92E2A" w:rsidRPr="00E06631" w:rsidRDefault="00C92E2A" w:rsidP="005F56C9">
            <w:pPr>
              <w:rPr>
                <w:rFonts w:ascii="Arial Narrow" w:hAnsi="Arial Narrow" w:cs="Arial"/>
                <w:color w:val="000000" w:themeColor="text1"/>
                <w:sz w:val="20"/>
                <w:szCs w:val="20"/>
              </w:rPr>
            </w:pPr>
            <w:r w:rsidRPr="001B31FE">
              <w:rPr>
                <w:rFonts w:ascii="Arial Narrow" w:hAnsi="Arial Narrow" w:cs="Arial"/>
                <w:noProof/>
                <w:color w:val="000000" w:themeColor="text1"/>
                <w:sz w:val="20"/>
                <w:szCs w:val="20"/>
              </w:rPr>
              <w:t>Administration</w:t>
            </w:r>
          </w:p>
        </w:tc>
        <w:tc>
          <w:tcPr>
            <w:tcW w:w="6120" w:type="dxa"/>
          </w:tcPr>
          <w:p w:rsidR="00C92E2A" w:rsidRPr="00E06631" w:rsidRDefault="00C92E2A" w:rsidP="005F56C9">
            <w:pPr>
              <w:autoSpaceDE w:val="0"/>
              <w:autoSpaceDN w:val="0"/>
              <w:ind w:left="357"/>
              <w:rPr>
                <w:rFonts w:ascii="Arial Narrow" w:hAnsi="Arial Narrow"/>
                <w:color w:val="000000" w:themeColor="text1"/>
                <w:sz w:val="20"/>
                <w:szCs w:val="20"/>
              </w:rPr>
            </w:pPr>
            <w:r w:rsidRPr="001B31FE">
              <w:rPr>
                <w:rFonts w:ascii="Arial Narrow" w:hAnsi="Arial Narrow"/>
                <w:noProof/>
                <w:color w:val="000000" w:themeColor="text1"/>
                <w:sz w:val="20"/>
                <w:szCs w:val="20"/>
              </w:rPr>
              <w:t>Understands and controls the bureaucratic or operational performance of routine office tasks necessary to deliver the specific service.</w:t>
            </w:r>
          </w:p>
          <w:p w:rsidR="00C92E2A" w:rsidRPr="00E06631" w:rsidRDefault="00C92E2A" w:rsidP="000347AC">
            <w:pPr>
              <w:autoSpaceDE w:val="0"/>
              <w:autoSpaceDN w:val="0"/>
              <w:ind w:left="660"/>
              <w:rPr>
                <w:rFonts w:ascii="Arial Narrow" w:hAnsi="Arial Narrow"/>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Obtains new meters from strores and issues to meter servicemen for installation.</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Orders and controls stock of the meter store, keeping updated records to ensure that levels of stock are maintained.</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 xml:space="preserve">Informs the meter superintendent of all meters, meter spares and fittings </w:t>
            </w:r>
            <w:r w:rsidRPr="001B31FE">
              <w:rPr>
                <w:rFonts w:ascii="Arial Narrow" w:hAnsi="Arial Narrow"/>
                <w:noProof/>
                <w:color w:val="000000" w:themeColor="text1"/>
                <w:sz w:val="18"/>
                <w:szCs w:val="18"/>
              </w:rPr>
              <w:lastRenderedPageBreak/>
              <w:t>required.</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Maintains a daily work record and register of all meter installations as well as high consumption records, changed meters and meter check readings.</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Prepares a return of all meters (new and repaired) installed.</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Tests water meters that have been removed.</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Checks meter address, meter size and meter number on forms received from the Finance Department against Branch’s recordss</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Sorts out complaints forms for issue to the various water servicemen for investigation.</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Amends meter records on computer after investigations are complete. Numbers all meters by punching in number on a tag and screwing tag to the meter.</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Ensures that time/log sheets are received and checked against registers and vehicle odometer readings submitted by water servicemen.</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Records information submitted by water servicemen relating to valve operation on the valve register.</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Records incoming and outgoing mail.</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1B31FE" w:rsidRDefault="00C92E2A" w:rsidP="0041184F">
            <w:pPr>
              <w:autoSpaceDE w:val="0"/>
              <w:autoSpaceDN w:val="0"/>
              <w:ind w:left="660"/>
              <w:rPr>
                <w:rFonts w:ascii="Arial Narrow" w:hAnsi="Arial Narrow"/>
                <w:noProof/>
                <w:color w:val="000000" w:themeColor="text1"/>
                <w:sz w:val="18"/>
                <w:szCs w:val="18"/>
              </w:rPr>
            </w:pPr>
            <w:r w:rsidRPr="001B31FE">
              <w:rPr>
                <w:rFonts w:ascii="Arial Narrow" w:hAnsi="Arial Narrow"/>
                <w:noProof/>
                <w:color w:val="000000" w:themeColor="text1"/>
                <w:sz w:val="18"/>
                <w:szCs w:val="18"/>
              </w:rPr>
              <w:t>Drafts replies to correspondence as directed.</w:t>
            </w:r>
          </w:p>
          <w:p w:rsidR="00C92E2A" w:rsidRPr="001B31FE" w:rsidRDefault="00C92E2A" w:rsidP="0041184F">
            <w:pPr>
              <w:autoSpaceDE w:val="0"/>
              <w:autoSpaceDN w:val="0"/>
              <w:ind w:left="660"/>
              <w:rPr>
                <w:rFonts w:ascii="Arial Narrow" w:hAnsi="Arial Narrow"/>
                <w:noProof/>
                <w:color w:val="000000" w:themeColor="text1"/>
                <w:sz w:val="18"/>
                <w:szCs w:val="18"/>
              </w:rPr>
            </w:pPr>
          </w:p>
          <w:p w:rsidR="00C92E2A" w:rsidRPr="00E06631" w:rsidRDefault="00C92E2A" w:rsidP="000D1C95">
            <w:pPr>
              <w:autoSpaceDE w:val="0"/>
              <w:autoSpaceDN w:val="0"/>
              <w:ind w:left="660"/>
              <w:rPr>
                <w:rFonts w:ascii="Arial Narrow" w:hAnsi="Arial Narrow"/>
                <w:color w:val="000000" w:themeColor="text1"/>
                <w:sz w:val="20"/>
                <w:szCs w:val="20"/>
              </w:rPr>
            </w:pPr>
            <w:r w:rsidRPr="001B31FE">
              <w:rPr>
                <w:rFonts w:ascii="Arial Narrow" w:hAnsi="Arial Narrow"/>
                <w:noProof/>
                <w:color w:val="000000" w:themeColor="text1"/>
                <w:sz w:val="18"/>
                <w:szCs w:val="18"/>
              </w:rPr>
              <w:t>Follows up outstanding correspondence.</w:t>
            </w:r>
          </w:p>
        </w:tc>
      </w:tr>
      <w:tr w:rsidR="00C92E2A" w:rsidRPr="00E06631" w:rsidTr="00DE2AF8">
        <w:tc>
          <w:tcPr>
            <w:tcW w:w="3168" w:type="dxa"/>
          </w:tcPr>
          <w:p w:rsidR="00C92E2A" w:rsidRPr="00E06631" w:rsidRDefault="00C92E2A" w:rsidP="00DE2AF8">
            <w:pPr>
              <w:rPr>
                <w:rFonts w:ascii="Arial Narrow" w:hAnsi="Arial Narrow" w:cs="Arial"/>
                <w:color w:val="000000" w:themeColor="text1"/>
                <w:sz w:val="20"/>
                <w:szCs w:val="20"/>
              </w:rPr>
            </w:pPr>
            <w:r w:rsidRPr="001B31FE">
              <w:rPr>
                <w:rFonts w:ascii="Arial Narrow" w:hAnsi="Arial Narrow" w:cs="Arial"/>
                <w:noProof/>
                <w:color w:val="000000" w:themeColor="text1"/>
                <w:sz w:val="20"/>
                <w:szCs w:val="20"/>
              </w:rPr>
              <w:lastRenderedPageBreak/>
              <w:t>Financial</w:t>
            </w:r>
          </w:p>
        </w:tc>
        <w:tc>
          <w:tcPr>
            <w:tcW w:w="6120" w:type="dxa"/>
          </w:tcPr>
          <w:p w:rsidR="00C92E2A" w:rsidRPr="00E06631" w:rsidRDefault="00C92E2A" w:rsidP="00DE2AF8">
            <w:pPr>
              <w:autoSpaceDE w:val="0"/>
              <w:autoSpaceDN w:val="0"/>
              <w:ind w:left="357"/>
              <w:rPr>
                <w:rFonts w:ascii="Arial Narrow" w:hAnsi="Arial Narrow"/>
                <w:color w:val="000000" w:themeColor="text1"/>
                <w:sz w:val="20"/>
                <w:szCs w:val="20"/>
              </w:rPr>
            </w:pPr>
            <w:r w:rsidRPr="001B31FE">
              <w:rPr>
                <w:rFonts w:ascii="Arial Narrow" w:hAnsi="Arial Narrow"/>
                <w:noProof/>
                <w:color w:val="000000" w:themeColor="text1"/>
                <w:sz w:val="20"/>
                <w:szCs w:val="20"/>
              </w:rPr>
              <w:t>Understands and controls the bureaucratic or operational performance of routine financial tasks necessary to deliver the specific service.</w:t>
            </w:r>
          </w:p>
          <w:p w:rsidR="00C92E2A" w:rsidRPr="00E06631" w:rsidRDefault="00C92E2A" w:rsidP="00C92E2A">
            <w:pPr>
              <w:autoSpaceDE w:val="0"/>
              <w:autoSpaceDN w:val="0"/>
              <w:ind w:left="357"/>
              <w:rPr>
                <w:rFonts w:ascii="Arial Narrow" w:hAnsi="Arial Narrow"/>
                <w:color w:val="000000" w:themeColor="text1"/>
                <w:sz w:val="20"/>
                <w:szCs w:val="20"/>
              </w:rPr>
            </w:pPr>
          </w:p>
        </w:tc>
      </w:tr>
    </w:tbl>
    <w:p w:rsidR="00C92E2A" w:rsidRPr="00E06631" w:rsidRDefault="00C92E2A" w:rsidP="00B453E0">
      <w:pPr>
        <w:rPr>
          <w:rFonts w:ascii="Arial" w:hAnsi="Arial" w:cs="Arial"/>
          <w:color w:val="000000" w:themeColor="text1"/>
          <w:sz w:val="22"/>
          <w:szCs w:val="22"/>
          <w:lang w:val="en-GB"/>
        </w:rPr>
      </w:pPr>
    </w:p>
    <w:p w:rsidR="00C92E2A" w:rsidRPr="00E06631" w:rsidRDefault="00C92E2A" w:rsidP="00B453E0">
      <w:pPr>
        <w:ind w:left="360" w:hanging="360"/>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6. MANAGERIAL / LEADERSHIP COMPETENCES:</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39"/>
        <w:gridCol w:w="29"/>
        <w:gridCol w:w="6120"/>
      </w:tblGrid>
      <w:tr w:rsidR="00C92E2A" w:rsidRPr="00E06631">
        <w:trPr>
          <w:tblHeader/>
        </w:trPr>
        <w:tc>
          <w:tcPr>
            <w:tcW w:w="3139" w:type="dxa"/>
            <w:tcBorders>
              <w:bottom w:val="single" w:sz="4" w:space="0" w:color="auto"/>
            </w:tcBorders>
            <w:shd w:val="clear" w:color="auto" w:fill="E0E0E0"/>
          </w:tcPr>
          <w:p w:rsidR="00C92E2A" w:rsidRPr="00E06631" w:rsidRDefault="00C92E2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Competence</w:t>
            </w:r>
          </w:p>
        </w:tc>
        <w:tc>
          <w:tcPr>
            <w:tcW w:w="6149" w:type="dxa"/>
            <w:gridSpan w:val="2"/>
            <w:tcBorders>
              <w:bottom w:val="single" w:sz="4" w:space="0" w:color="auto"/>
            </w:tcBorders>
            <w:shd w:val="clear" w:color="auto" w:fill="E0E0E0"/>
          </w:tcPr>
          <w:p w:rsidR="00C92E2A" w:rsidRPr="00E06631" w:rsidRDefault="00C92E2A" w:rsidP="00B453E0">
            <w:pPr>
              <w:jc w:val="center"/>
              <w:rPr>
                <w:rFonts w:ascii="Arial" w:hAnsi="Arial" w:cs="Arial"/>
                <w:b/>
                <w:color w:val="000000" w:themeColor="text1"/>
                <w:sz w:val="22"/>
                <w:szCs w:val="22"/>
                <w:lang w:val="en-GB"/>
              </w:rPr>
            </w:pPr>
            <w:r w:rsidRPr="00E06631">
              <w:rPr>
                <w:rFonts w:ascii="Arial" w:hAnsi="Arial" w:cs="Arial"/>
                <w:b/>
                <w:color w:val="000000" w:themeColor="text1"/>
                <w:sz w:val="22"/>
                <w:szCs w:val="22"/>
                <w:lang w:val="en-GB"/>
              </w:rPr>
              <w:t>Proficiency Statement</w:t>
            </w:r>
          </w:p>
        </w:tc>
      </w:tr>
      <w:tr w:rsidR="00C92E2A" w:rsidRPr="00E06631" w:rsidTr="005F56C9">
        <w:tc>
          <w:tcPr>
            <w:tcW w:w="3168" w:type="dxa"/>
            <w:gridSpan w:val="2"/>
          </w:tcPr>
          <w:p w:rsidR="00C92E2A" w:rsidRPr="00E06631" w:rsidRDefault="00C92E2A" w:rsidP="005F56C9">
            <w:pPr>
              <w:rPr>
                <w:rFonts w:ascii="Arial Narrow" w:hAnsi="Arial Narrow" w:cs="Arial"/>
                <w:color w:val="000000" w:themeColor="text1"/>
                <w:sz w:val="20"/>
                <w:szCs w:val="20"/>
              </w:rPr>
            </w:pPr>
            <w:r w:rsidRPr="001B31FE">
              <w:rPr>
                <w:rFonts w:ascii="Arial Narrow" w:hAnsi="Arial Narrow" w:cs="Arial"/>
                <w:noProof/>
                <w:color w:val="000000" w:themeColor="text1"/>
                <w:sz w:val="20"/>
                <w:szCs w:val="20"/>
              </w:rPr>
              <w:t>Organisational Awareness</w:t>
            </w:r>
          </w:p>
        </w:tc>
        <w:tc>
          <w:tcPr>
            <w:tcW w:w="6120" w:type="dxa"/>
          </w:tcPr>
          <w:p w:rsidR="00C92E2A" w:rsidRPr="00E06631" w:rsidRDefault="00C92E2A" w:rsidP="005F56C9">
            <w:pPr>
              <w:autoSpaceDE w:val="0"/>
              <w:autoSpaceDN w:val="0"/>
              <w:ind w:left="357"/>
              <w:rPr>
                <w:rFonts w:ascii="Arial Narrow" w:hAnsi="Arial Narrow"/>
                <w:color w:val="000000" w:themeColor="text1"/>
                <w:sz w:val="20"/>
                <w:szCs w:val="20"/>
              </w:rPr>
            </w:pPr>
            <w:r w:rsidRPr="001B31FE">
              <w:rPr>
                <w:rFonts w:ascii="Arial Narrow" w:hAnsi="Arial Narrow"/>
                <w:noProof/>
                <w:color w:val="000000" w:themeColor="text1"/>
                <w:sz w:val="20"/>
                <w:szCs w:val="20"/>
              </w:rPr>
              <w:t>Understands the context within which he/she operates and how he/she contributes to the organisation and the broader environment.</w:t>
            </w:r>
          </w:p>
          <w:p w:rsidR="00C92E2A" w:rsidRPr="00E06631" w:rsidRDefault="00C92E2A" w:rsidP="00C92E2A">
            <w:pPr>
              <w:autoSpaceDE w:val="0"/>
              <w:autoSpaceDN w:val="0"/>
              <w:ind w:left="357"/>
              <w:rPr>
                <w:rFonts w:ascii="Arial Narrow" w:hAnsi="Arial Narrow"/>
                <w:color w:val="000000" w:themeColor="text1"/>
                <w:sz w:val="20"/>
                <w:szCs w:val="20"/>
              </w:rPr>
            </w:pPr>
          </w:p>
        </w:tc>
      </w:tr>
      <w:tr w:rsidR="00C92E2A" w:rsidRPr="00E06631" w:rsidTr="005F56C9">
        <w:tc>
          <w:tcPr>
            <w:tcW w:w="3168" w:type="dxa"/>
            <w:gridSpan w:val="2"/>
          </w:tcPr>
          <w:p w:rsidR="00C92E2A" w:rsidRPr="00E06631" w:rsidRDefault="00C92E2A" w:rsidP="005F56C9">
            <w:pPr>
              <w:rPr>
                <w:rFonts w:ascii="Arial Narrow" w:hAnsi="Arial Narrow" w:cs="Arial"/>
                <w:color w:val="000000" w:themeColor="text1"/>
                <w:sz w:val="20"/>
                <w:szCs w:val="20"/>
              </w:rPr>
            </w:pPr>
            <w:r w:rsidRPr="001B31FE">
              <w:rPr>
                <w:rFonts w:ascii="Arial Narrow" w:hAnsi="Arial Narrow" w:cs="Arial"/>
                <w:noProof/>
                <w:color w:val="000000" w:themeColor="text1"/>
                <w:sz w:val="20"/>
                <w:szCs w:val="20"/>
              </w:rPr>
              <w:t>Public Service Orientation</w:t>
            </w:r>
          </w:p>
        </w:tc>
        <w:tc>
          <w:tcPr>
            <w:tcW w:w="6120" w:type="dxa"/>
          </w:tcPr>
          <w:p w:rsidR="00C92E2A" w:rsidRPr="00E06631" w:rsidRDefault="00C92E2A" w:rsidP="005F56C9">
            <w:pPr>
              <w:autoSpaceDE w:val="0"/>
              <w:autoSpaceDN w:val="0"/>
              <w:ind w:left="357"/>
              <w:rPr>
                <w:rFonts w:ascii="Arial Narrow" w:hAnsi="Arial Narrow"/>
                <w:color w:val="000000" w:themeColor="text1"/>
                <w:sz w:val="20"/>
                <w:szCs w:val="20"/>
              </w:rPr>
            </w:pPr>
            <w:r w:rsidRPr="001B31FE">
              <w:rPr>
                <w:rFonts w:ascii="Arial Narrow" w:hAnsi="Arial Narrow"/>
                <w:noProof/>
                <w:color w:val="000000" w:themeColor="text1"/>
                <w:sz w:val="20"/>
                <w:szCs w:val="20"/>
              </w:rPr>
              <w:t>Is able to deliver services effectively and efficiently in order to put the spirit of customer service (Batho Pele) into practice, having a mindset of serving the greater good of the Municipality's residents.</w:t>
            </w:r>
          </w:p>
          <w:p w:rsidR="00C92E2A" w:rsidRPr="00E06631" w:rsidRDefault="00C92E2A" w:rsidP="00C92E2A">
            <w:pPr>
              <w:autoSpaceDE w:val="0"/>
              <w:autoSpaceDN w:val="0"/>
              <w:ind w:left="357"/>
              <w:rPr>
                <w:rFonts w:ascii="Arial Narrow" w:hAnsi="Arial Narrow"/>
                <w:color w:val="000000" w:themeColor="text1"/>
                <w:sz w:val="20"/>
                <w:szCs w:val="20"/>
              </w:rPr>
            </w:pPr>
          </w:p>
        </w:tc>
      </w:tr>
      <w:tr w:rsidR="00C92E2A" w:rsidRPr="00E06631" w:rsidTr="005F56C9">
        <w:tc>
          <w:tcPr>
            <w:tcW w:w="3168" w:type="dxa"/>
            <w:gridSpan w:val="2"/>
          </w:tcPr>
          <w:p w:rsidR="00C92E2A" w:rsidRPr="00E06631" w:rsidRDefault="00C92E2A" w:rsidP="005F56C9">
            <w:pPr>
              <w:rPr>
                <w:rFonts w:ascii="Arial Narrow" w:hAnsi="Arial Narrow" w:cs="Arial"/>
                <w:color w:val="000000" w:themeColor="text1"/>
                <w:sz w:val="20"/>
                <w:szCs w:val="20"/>
              </w:rPr>
            </w:pPr>
            <w:r w:rsidRPr="001B31FE">
              <w:rPr>
                <w:rFonts w:ascii="Arial Narrow" w:hAnsi="Arial Narrow" w:cs="Arial"/>
                <w:noProof/>
                <w:color w:val="000000" w:themeColor="text1"/>
                <w:sz w:val="20"/>
                <w:szCs w:val="20"/>
              </w:rPr>
              <w:t>Client Orientation and Customer Focus</w:t>
            </w:r>
          </w:p>
        </w:tc>
        <w:tc>
          <w:tcPr>
            <w:tcW w:w="6120" w:type="dxa"/>
          </w:tcPr>
          <w:p w:rsidR="00C92E2A" w:rsidRPr="00E06631" w:rsidRDefault="00C92E2A" w:rsidP="005F56C9">
            <w:pPr>
              <w:autoSpaceDE w:val="0"/>
              <w:autoSpaceDN w:val="0"/>
              <w:ind w:left="357"/>
              <w:rPr>
                <w:rFonts w:ascii="Arial Narrow" w:hAnsi="Arial Narrow"/>
                <w:color w:val="000000" w:themeColor="text1"/>
                <w:sz w:val="20"/>
                <w:szCs w:val="20"/>
              </w:rPr>
            </w:pPr>
            <w:r w:rsidRPr="001B31FE">
              <w:rPr>
                <w:rFonts w:ascii="Arial Narrow" w:hAnsi="Arial Narrow"/>
                <w:noProof/>
                <w:color w:val="000000" w:themeColor="text1"/>
                <w:sz w:val="20"/>
                <w:szCs w:val="20"/>
              </w:rPr>
              <w:t>Guides, establishes and maintains appropriate stakesholder relations. Understands the service needs of a client/customer (internal or external) and actively focuses on anticipating, meeting and exceeding the needs in a timely and appropriate manner.</w:t>
            </w:r>
          </w:p>
          <w:p w:rsidR="00C92E2A" w:rsidRPr="00E06631" w:rsidRDefault="00C92E2A" w:rsidP="00C92E2A">
            <w:pPr>
              <w:autoSpaceDE w:val="0"/>
              <w:autoSpaceDN w:val="0"/>
              <w:ind w:left="357"/>
              <w:rPr>
                <w:rFonts w:ascii="Arial Narrow" w:hAnsi="Arial Narrow"/>
                <w:color w:val="000000" w:themeColor="text1"/>
                <w:sz w:val="20"/>
                <w:szCs w:val="20"/>
              </w:rPr>
            </w:pPr>
          </w:p>
        </w:tc>
      </w:tr>
      <w:tr w:rsidR="00C92E2A" w:rsidRPr="00E06631" w:rsidTr="005F56C9">
        <w:tc>
          <w:tcPr>
            <w:tcW w:w="3168" w:type="dxa"/>
            <w:gridSpan w:val="2"/>
          </w:tcPr>
          <w:p w:rsidR="00C92E2A" w:rsidRPr="00E06631" w:rsidRDefault="00C92E2A" w:rsidP="005F56C9">
            <w:pPr>
              <w:rPr>
                <w:rFonts w:ascii="Arial Narrow" w:hAnsi="Arial Narrow" w:cs="Arial"/>
                <w:color w:val="000000" w:themeColor="text1"/>
                <w:sz w:val="20"/>
                <w:szCs w:val="20"/>
              </w:rPr>
            </w:pPr>
            <w:r w:rsidRPr="001B31FE">
              <w:rPr>
                <w:rFonts w:ascii="Arial Narrow" w:hAnsi="Arial Narrow" w:cs="Arial"/>
                <w:noProof/>
                <w:color w:val="000000" w:themeColor="text1"/>
                <w:sz w:val="20"/>
                <w:szCs w:val="20"/>
              </w:rPr>
              <w:t>Communication</w:t>
            </w:r>
          </w:p>
        </w:tc>
        <w:tc>
          <w:tcPr>
            <w:tcW w:w="6120" w:type="dxa"/>
          </w:tcPr>
          <w:p w:rsidR="00C92E2A" w:rsidRPr="00E06631" w:rsidRDefault="00C92E2A" w:rsidP="005F56C9">
            <w:pPr>
              <w:autoSpaceDE w:val="0"/>
              <w:autoSpaceDN w:val="0"/>
              <w:ind w:left="357"/>
              <w:rPr>
                <w:rFonts w:ascii="Arial Narrow" w:hAnsi="Arial Narrow"/>
                <w:color w:val="000000" w:themeColor="text1"/>
                <w:sz w:val="20"/>
                <w:szCs w:val="20"/>
              </w:rPr>
            </w:pPr>
            <w:r w:rsidRPr="001B31FE">
              <w:rPr>
                <w:rFonts w:ascii="Arial Narrow" w:hAnsi="Arial Narrow"/>
                <w:noProof/>
                <w:color w:val="000000" w:themeColor="text1"/>
                <w:sz w:val="20"/>
                <w:szCs w:val="20"/>
              </w:rPr>
              <w:t>Exchanges information and ideas in a clear and concise manner so that there is common understanding of the message that is transmitted.</w:t>
            </w:r>
          </w:p>
          <w:p w:rsidR="00C92E2A" w:rsidRPr="00E06631" w:rsidRDefault="00C92E2A" w:rsidP="00C92E2A">
            <w:pPr>
              <w:autoSpaceDE w:val="0"/>
              <w:autoSpaceDN w:val="0"/>
              <w:ind w:left="357"/>
              <w:rPr>
                <w:rFonts w:ascii="Arial Narrow" w:hAnsi="Arial Narrow"/>
                <w:color w:val="000000" w:themeColor="text1"/>
                <w:sz w:val="20"/>
                <w:szCs w:val="20"/>
              </w:rPr>
            </w:pPr>
          </w:p>
        </w:tc>
      </w:tr>
      <w:tr w:rsidR="00C92E2A" w:rsidRPr="00E06631" w:rsidTr="005F56C9">
        <w:tc>
          <w:tcPr>
            <w:tcW w:w="3168" w:type="dxa"/>
            <w:gridSpan w:val="2"/>
          </w:tcPr>
          <w:p w:rsidR="00C92E2A" w:rsidRPr="00E06631" w:rsidRDefault="00C92E2A" w:rsidP="005F56C9">
            <w:pPr>
              <w:rPr>
                <w:rFonts w:ascii="Arial Narrow" w:hAnsi="Arial Narrow" w:cs="Arial"/>
                <w:color w:val="000000" w:themeColor="text1"/>
                <w:sz w:val="20"/>
                <w:szCs w:val="20"/>
              </w:rPr>
            </w:pPr>
            <w:r w:rsidRPr="001B31FE">
              <w:rPr>
                <w:rFonts w:ascii="Arial Narrow" w:hAnsi="Arial Narrow" w:cs="Arial"/>
                <w:noProof/>
                <w:color w:val="000000" w:themeColor="text1"/>
                <w:sz w:val="20"/>
                <w:szCs w:val="20"/>
              </w:rPr>
              <w:t>Team Effectiveness</w:t>
            </w:r>
          </w:p>
        </w:tc>
        <w:tc>
          <w:tcPr>
            <w:tcW w:w="6120" w:type="dxa"/>
          </w:tcPr>
          <w:p w:rsidR="00C92E2A" w:rsidRPr="00E06631" w:rsidRDefault="00C92E2A" w:rsidP="005F56C9">
            <w:pPr>
              <w:autoSpaceDE w:val="0"/>
              <w:autoSpaceDN w:val="0"/>
              <w:ind w:left="357"/>
              <w:rPr>
                <w:rFonts w:ascii="Arial Narrow" w:hAnsi="Arial Narrow"/>
                <w:color w:val="000000" w:themeColor="text1"/>
                <w:sz w:val="20"/>
                <w:szCs w:val="20"/>
              </w:rPr>
            </w:pPr>
            <w:r w:rsidRPr="001B31FE">
              <w:rPr>
                <w:rFonts w:ascii="Arial Narrow" w:hAnsi="Arial Narrow"/>
                <w:noProof/>
                <w:color w:val="000000" w:themeColor="text1"/>
                <w:sz w:val="20"/>
                <w:szCs w:val="20"/>
              </w:rPr>
              <w:t>Promotes a co-operative climate, understands group dynamics and applies appropriate facilitation techniques in working with others to achieve a shared goal.</w:t>
            </w:r>
          </w:p>
          <w:p w:rsidR="00C92E2A" w:rsidRPr="00E06631" w:rsidRDefault="00C92E2A" w:rsidP="00C92E2A">
            <w:pPr>
              <w:autoSpaceDE w:val="0"/>
              <w:autoSpaceDN w:val="0"/>
              <w:ind w:left="357"/>
              <w:rPr>
                <w:rFonts w:ascii="Arial Narrow" w:hAnsi="Arial Narrow"/>
                <w:color w:val="000000" w:themeColor="text1"/>
                <w:sz w:val="20"/>
                <w:szCs w:val="20"/>
              </w:rPr>
            </w:pPr>
          </w:p>
        </w:tc>
      </w:tr>
      <w:tr w:rsidR="00C92E2A" w:rsidRPr="00E06631" w:rsidTr="005F56C9">
        <w:tc>
          <w:tcPr>
            <w:tcW w:w="3168" w:type="dxa"/>
            <w:gridSpan w:val="2"/>
          </w:tcPr>
          <w:p w:rsidR="00C92E2A" w:rsidRPr="00E06631" w:rsidRDefault="00C92E2A" w:rsidP="005F56C9">
            <w:pPr>
              <w:rPr>
                <w:rFonts w:ascii="Arial Narrow" w:hAnsi="Arial Narrow" w:cs="Arial"/>
                <w:color w:val="000000" w:themeColor="text1"/>
                <w:sz w:val="20"/>
                <w:szCs w:val="20"/>
              </w:rPr>
            </w:pPr>
            <w:r w:rsidRPr="001B31FE">
              <w:rPr>
                <w:rFonts w:ascii="Arial Narrow" w:hAnsi="Arial Narrow" w:cs="Arial"/>
                <w:noProof/>
                <w:color w:val="000000" w:themeColor="text1"/>
                <w:sz w:val="20"/>
                <w:szCs w:val="20"/>
              </w:rPr>
              <w:t>Self Management</w:t>
            </w:r>
          </w:p>
        </w:tc>
        <w:tc>
          <w:tcPr>
            <w:tcW w:w="6120" w:type="dxa"/>
          </w:tcPr>
          <w:p w:rsidR="00C92E2A" w:rsidRPr="00E06631" w:rsidRDefault="00C92E2A" w:rsidP="005F56C9">
            <w:pPr>
              <w:autoSpaceDE w:val="0"/>
              <w:autoSpaceDN w:val="0"/>
              <w:ind w:left="357"/>
              <w:rPr>
                <w:rFonts w:ascii="Arial Narrow" w:hAnsi="Arial Narrow"/>
                <w:color w:val="000000" w:themeColor="text1"/>
                <w:sz w:val="20"/>
                <w:szCs w:val="20"/>
              </w:rPr>
            </w:pPr>
            <w:r w:rsidRPr="001B31FE">
              <w:rPr>
                <w:rFonts w:ascii="Arial Narrow" w:hAnsi="Arial Narrow"/>
                <w:noProof/>
                <w:color w:val="000000" w:themeColor="text1"/>
                <w:sz w:val="20"/>
                <w:szCs w:val="20"/>
              </w:rPr>
              <w:t>Manages own time, priorities, emotions and behaviours in order to achieve personal and work goals.</w:t>
            </w:r>
          </w:p>
          <w:p w:rsidR="00C92E2A" w:rsidRPr="00E06631" w:rsidRDefault="00C92E2A" w:rsidP="00C92E2A">
            <w:pPr>
              <w:autoSpaceDE w:val="0"/>
              <w:autoSpaceDN w:val="0"/>
              <w:ind w:left="357"/>
              <w:rPr>
                <w:rFonts w:ascii="Arial Narrow" w:hAnsi="Arial Narrow"/>
                <w:color w:val="000000" w:themeColor="text1"/>
                <w:sz w:val="20"/>
                <w:szCs w:val="20"/>
              </w:rPr>
            </w:pPr>
          </w:p>
        </w:tc>
      </w:tr>
      <w:tr w:rsidR="00C92E2A" w:rsidRPr="00E06631" w:rsidTr="005F56C9">
        <w:tc>
          <w:tcPr>
            <w:tcW w:w="3168" w:type="dxa"/>
            <w:gridSpan w:val="2"/>
          </w:tcPr>
          <w:p w:rsidR="00C92E2A" w:rsidRPr="00E06631" w:rsidRDefault="00C92E2A" w:rsidP="005F56C9">
            <w:pPr>
              <w:rPr>
                <w:rFonts w:ascii="Arial Narrow" w:hAnsi="Arial Narrow" w:cs="Arial"/>
                <w:color w:val="000000" w:themeColor="text1"/>
                <w:sz w:val="20"/>
                <w:szCs w:val="20"/>
              </w:rPr>
            </w:pPr>
            <w:r w:rsidRPr="001B31FE">
              <w:rPr>
                <w:rFonts w:ascii="Arial Narrow" w:hAnsi="Arial Narrow" w:cs="Arial"/>
                <w:noProof/>
                <w:color w:val="000000" w:themeColor="text1"/>
                <w:sz w:val="20"/>
                <w:szCs w:val="20"/>
              </w:rPr>
              <w:t>Honesty and Integrity</w:t>
            </w:r>
          </w:p>
        </w:tc>
        <w:tc>
          <w:tcPr>
            <w:tcW w:w="6120" w:type="dxa"/>
          </w:tcPr>
          <w:p w:rsidR="00C92E2A" w:rsidRPr="00E06631" w:rsidRDefault="00C92E2A" w:rsidP="005F56C9">
            <w:pPr>
              <w:autoSpaceDE w:val="0"/>
              <w:autoSpaceDN w:val="0"/>
              <w:ind w:left="357"/>
              <w:rPr>
                <w:rFonts w:ascii="Arial Narrow" w:hAnsi="Arial Narrow"/>
                <w:color w:val="000000" w:themeColor="text1"/>
                <w:sz w:val="20"/>
                <w:szCs w:val="20"/>
              </w:rPr>
            </w:pPr>
            <w:r w:rsidRPr="001B31FE">
              <w:rPr>
                <w:rFonts w:ascii="Arial Narrow" w:hAnsi="Arial Narrow"/>
                <w:noProof/>
                <w:color w:val="000000" w:themeColor="text1"/>
                <w:sz w:val="20"/>
                <w:szCs w:val="20"/>
              </w:rPr>
              <w:t>Displays and builds the highest standards of ethical and moral conduct in order to promote confidence and trust in the Public Service.</w:t>
            </w:r>
          </w:p>
          <w:p w:rsidR="00C92E2A" w:rsidRPr="00E06631" w:rsidRDefault="00C92E2A" w:rsidP="00C92E2A">
            <w:pPr>
              <w:autoSpaceDE w:val="0"/>
              <w:autoSpaceDN w:val="0"/>
              <w:ind w:left="357"/>
              <w:rPr>
                <w:rFonts w:ascii="Arial Narrow" w:hAnsi="Arial Narrow"/>
                <w:color w:val="000000" w:themeColor="text1"/>
                <w:sz w:val="20"/>
                <w:szCs w:val="20"/>
              </w:rPr>
            </w:pPr>
          </w:p>
        </w:tc>
      </w:tr>
      <w:tr w:rsidR="00C92E2A" w:rsidRPr="00E06631" w:rsidTr="005F56C9">
        <w:tc>
          <w:tcPr>
            <w:tcW w:w="3168" w:type="dxa"/>
            <w:gridSpan w:val="2"/>
          </w:tcPr>
          <w:p w:rsidR="00C92E2A" w:rsidRPr="00E06631" w:rsidRDefault="00C92E2A" w:rsidP="005F56C9">
            <w:pPr>
              <w:rPr>
                <w:rFonts w:ascii="Arial Narrow" w:hAnsi="Arial Narrow" w:cs="Arial"/>
                <w:color w:val="000000" w:themeColor="text1"/>
                <w:sz w:val="20"/>
                <w:szCs w:val="20"/>
              </w:rPr>
            </w:pPr>
            <w:r w:rsidRPr="001B31FE">
              <w:rPr>
                <w:rFonts w:ascii="Arial Narrow" w:hAnsi="Arial Narrow" w:cs="Arial"/>
                <w:noProof/>
                <w:color w:val="000000" w:themeColor="text1"/>
                <w:sz w:val="20"/>
                <w:szCs w:val="20"/>
              </w:rPr>
              <w:t>Self Development</w:t>
            </w:r>
          </w:p>
        </w:tc>
        <w:tc>
          <w:tcPr>
            <w:tcW w:w="6120" w:type="dxa"/>
          </w:tcPr>
          <w:p w:rsidR="00C92E2A" w:rsidRPr="00E06631" w:rsidRDefault="00C92E2A" w:rsidP="005F56C9">
            <w:pPr>
              <w:autoSpaceDE w:val="0"/>
              <w:autoSpaceDN w:val="0"/>
              <w:ind w:left="357"/>
              <w:rPr>
                <w:rFonts w:ascii="Arial Narrow" w:hAnsi="Arial Narrow"/>
                <w:color w:val="000000" w:themeColor="text1"/>
                <w:sz w:val="20"/>
                <w:szCs w:val="20"/>
              </w:rPr>
            </w:pPr>
            <w:r w:rsidRPr="001B31FE">
              <w:rPr>
                <w:rFonts w:ascii="Arial Narrow" w:hAnsi="Arial Narrow"/>
                <w:noProof/>
                <w:color w:val="000000" w:themeColor="text1"/>
                <w:sz w:val="20"/>
                <w:szCs w:val="20"/>
              </w:rPr>
              <w:t>Demonstrates commitment to assess and actively work towards improving and developing own knowledge, experience and competency.</w:t>
            </w:r>
          </w:p>
          <w:p w:rsidR="00C92E2A" w:rsidRPr="00E06631" w:rsidRDefault="00C92E2A" w:rsidP="00C92E2A">
            <w:pPr>
              <w:autoSpaceDE w:val="0"/>
              <w:autoSpaceDN w:val="0"/>
              <w:ind w:left="357"/>
              <w:rPr>
                <w:rFonts w:ascii="Arial Narrow" w:hAnsi="Arial Narrow"/>
                <w:color w:val="000000" w:themeColor="text1"/>
                <w:sz w:val="20"/>
                <w:szCs w:val="20"/>
              </w:rPr>
            </w:pPr>
          </w:p>
        </w:tc>
      </w:tr>
      <w:tr w:rsidR="00C92E2A" w:rsidRPr="00E06631" w:rsidTr="005F56C9">
        <w:tc>
          <w:tcPr>
            <w:tcW w:w="3168" w:type="dxa"/>
            <w:gridSpan w:val="2"/>
          </w:tcPr>
          <w:p w:rsidR="00C92E2A" w:rsidRPr="00E06631" w:rsidRDefault="00C92E2A" w:rsidP="005F56C9">
            <w:pPr>
              <w:rPr>
                <w:rFonts w:ascii="Arial Narrow" w:hAnsi="Arial Narrow" w:cs="Arial"/>
                <w:color w:val="000000" w:themeColor="text1"/>
                <w:sz w:val="20"/>
                <w:szCs w:val="20"/>
              </w:rPr>
            </w:pPr>
            <w:r w:rsidRPr="001B31FE">
              <w:rPr>
                <w:rFonts w:ascii="Arial Narrow" w:hAnsi="Arial Narrow" w:cs="Arial"/>
                <w:noProof/>
                <w:color w:val="000000" w:themeColor="text1"/>
                <w:sz w:val="20"/>
                <w:szCs w:val="20"/>
              </w:rPr>
              <w:t>Ethical Conduct</w:t>
            </w:r>
          </w:p>
        </w:tc>
        <w:tc>
          <w:tcPr>
            <w:tcW w:w="6120" w:type="dxa"/>
          </w:tcPr>
          <w:p w:rsidR="00C92E2A" w:rsidRPr="00E06631" w:rsidRDefault="00C92E2A" w:rsidP="005F56C9">
            <w:pPr>
              <w:autoSpaceDE w:val="0"/>
              <w:autoSpaceDN w:val="0"/>
              <w:ind w:left="357"/>
              <w:rPr>
                <w:rFonts w:ascii="Arial Narrow" w:hAnsi="Arial Narrow"/>
                <w:color w:val="000000" w:themeColor="text1"/>
                <w:sz w:val="20"/>
                <w:szCs w:val="20"/>
              </w:rPr>
            </w:pPr>
            <w:r w:rsidRPr="001B31FE">
              <w:rPr>
                <w:rFonts w:ascii="Arial Narrow" w:hAnsi="Arial Narrow"/>
                <w:noProof/>
                <w:color w:val="000000" w:themeColor="text1"/>
                <w:sz w:val="20"/>
                <w:szCs w:val="20"/>
              </w:rPr>
              <w:t>Demonstrates commitment to be accountable for roles and responsibilities and adheres to the highest standards of ethics and moral conduct in actions and behaviour. Displays and builds the highest standards of ethical and moral conduct in order to promote confidence and trust in the public service and to adhere to codes of good corporate governance.</w:t>
            </w:r>
          </w:p>
          <w:p w:rsidR="00C92E2A" w:rsidRPr="00E06631" w:rsidRDefault="00C92E2A" w:rsidP="00C92E2A">
            <w:pPr>
              <w:autoSpaceDE w:val="0"/>
              <w:autoSpaceDN w:val="0"/>
              <w:ind w:left="357"/>
              <w:rPr>
                <w:rFonts w:ascii="Arial Narrow" w:hAnsi="Arial Narrow"/>
                <w:color w:val="000000" w:themeColor="text1"/>
                <w:sz w:val="20"/>
                <w:szCs w:val="20"/>
              </w:rPr>
            </w:pPr>
          </w:p>
        </w:tc>
      </w:tr>
    </w:tbl>
    <w:p w:rsidR="00C92E2A" w:rsidRPr="00E06631" w:rsidRDefault="00C92E2A" w:rsidP="00B453E0">
      <w:pPr>
        <w:rPr>
          <w:rFonts w:ascii="Arial" w:hAnsi="Arial" w:cs="Arial"/>
          <w:b/>
          <w:color w:val="000000" w:themeColor="text1"/>
        </w:rPr>
      </w:pPr>
    </w:p>
    <w:p w:rsidR="00C92E2A" w:rsidRPr="00E06631" w:rsidRDefault="00C92E2A" w:rsidP="00B453E0">
      <w:pPr>
        <w:ind w:left="180" w:hanging="180"/>
        <w:rPr>
          <w:rFonts w:ascii="Arial" w:hAnsi="Arial" w:cs="Arial"/>
          <w:b/>
          <w:color w:val="000000" w:themeColor="text1"/>
        </w:rPr>
      </w:pPr>
      <w:r w:rsidRPr="00E06631">
        <w:rPr>
          <w:rFonts w:ascii="Arial" w:hAnsi="Arial" w:cs="Arial"/>
          <w:b/>
          <w:color w:val="000000" w:themeColor="text1"/>
        </w:rPr>
        <w:t>7. STATUTORY REQUIREMENTS:</w:t>
      </w:r>
    </w:p>
    <w:p w:rsidR="00C92E2A" w:rsidRDefault="00C92E2A" w:rsidP="005C0A1A">
      <w:pPr>
        <w:rPr>
          <w:rFonts w:ascii="Arial" w:hAnsi="Arial" w:cs="Arial"/>
          <w:b/>
          <w:color w:val="000000" w:themeColor="text1"/>
          <w:sz w:val="22"/>
          <w:szCs w:val="22"/>
        </w:rPr>
      </w:pPr>
    </w:p>
    <w:p w:rsidR="00C92E2A" w:rsidRDefault="00C92E2A" w:rsidP="005C0A1A">
      <w:pPr>
        <w:rPr>
          <w:rFonts w:ascii="Arial" w:hAnsi="Arial" w:cs="Arial"/>
          <w:b/>
          <w:color w:val="000000" w:themeColor="text1"/>
          <w:sz w:val="22"/>
          <w:szCs w:val="22"/>
        </w:rPr>
        <w:sectPr w:rsidR="00C92E2A" w:rsidSect="00C92E2A">
          <w:footerReference w:type="even" r:id="rId7"/>
          <w:footerReference w:type="default" r:id="rId8"/>
          <w:pgSz w:w="11907" w:h="16840" w:code="9"/>
          <w:pgMar w:top="1134" w:right="1134" w:bottom="1134" w:left="1134" w:header="720" w:footer="720" w:gutter="0"/>
          <w:pgNumType w:start="1"/>
          <w:cols w:space="720"/>
          <w:docGrid w:linePitch="360"/>
        </w:sectPr>
      </w:pPr>
    </w:p>
    <w:p w:rsidR="00C92E2A" w:rsidRPr="00E06631" w:rsidRDefault="00C92E2A" w:rsidP="005C0A1A">
      <w:pPr>
        <w:rPr>
          <w:rFonts w:ascii="Arial" w:hAnsi="Arial" w:cs="Arial"/>
          <w:b/>
          <w:color w:val="000000" w:themeColor="text1"/>
          <w:sz w:val="22"/>
          <w:szCs w:val="22"/>
          <w:lang w:val="en-GB"/>
        </w:rPr>
      </w:pPr>
    </w:p>
    <w:sectPr w:rsidR="00C92E2A" w:rsidRPr="00E06631" w:rsidSect="00C92E2A">
      <w:footerReference w:type="even" r:id="rId9"/>
      <w:footerReference w:type="default" r:id="rId10"/>
      <w:type w:val="continuous"/>
      <w:pgSz w:w="11907" w:h="16840" w:code="9"/>
      <w:pgMar w:top="1134" w:right="1134" w:bottom="1134"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2E2A" w:rsidRDefault="00C92E2A">
      <w:r>
        <w:separator/>
      </w:r>
    </w:p>
  </w:endnote>
  <w:endnote w:type="continuationSeparator" w:id="0">
    <w:p w:rsidR="00C92E2A" w:rsidRDefault="00C92E2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Eurostile">
    <w:altName w:val="Eurostile"/>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E2A" w:rsidRDefault="00C92E2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92E2A" w:rsidRDefault="00C92E2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92E2A" w:rsidRDefault="00C92E2A" w:rsidP="0096037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92E2A" w:rsidRDefault="00C92E2A">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CE362E"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A851BA">
      <w:rPr>
        <w:rStyle w:val="PageNumber"/>
        <w:noProof/>
      </w:rPr>
      <w:t>1</w:t>
    </w:r>
    <w:r>
      <w:rPr>
        <w:rStyle w:val="PageNumber"/>
      </w:rPr>
      <w:fldChar w:fldCharType="end"/>
    </w:r>
  </w:p>
  <w:p w:rsidR="004C13DC" w:rsidRDefault="004C13DC">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3DC" w:rsidRDefault="00CE362E" w:rsidP="00960377">
    <w:pPr>
      <w:pStyle w:val="Footer"/>
      <w:framePr w:wrap="around" w:vAnchor="text" w:hAnchor="margin" w:xAlign="center" w:y="1"/>
      <w:rPr>
        <w:rStyle w:val="PageNumber"/>
      </w:rPr>
    </w:pPr>
    <w:r>
      <w:rPr>
        <w:rStyle w:val="PageNumber"/>
      </w:rPr>
      <w:fldChar w:fldCharType="begin"/>
    </w:r>
    <w:r w:rsidR="004C13DC">
      <w:rPr>
        <w:rStyle w:val="PageNumber"/>
      </w:rPr>
      <w:instrText xml:space="preserve">PAGE  </w:instrText>
    </w:r>
    <w:r>
      <w:rPr>
        <w:rStyle w:val="PageNumber"/>
      </w:rPr>
      <w:fldChar w:fldCharType="separate"/>
    </w:r>
    <w:r w:rsidR="00C92E2A">
      <w:rPr>
        <w:rStyle w:val="PageNumber"/>
        <w:noProof/>
      </w:rPr>
      <w:t>1</w:t>
    </w:r>
    <w:r>
      <w:rPr>
        <w:rStyle w:val="PageNumber"/>
      </w:rPr>
      <w:fldChar w:fldCharType="end"/>
    </w:r>
  </w:p>
  <w:p w:rsidR="004C13DC" w:rsidRDefault="004C13D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2E2A" w:rsidRDefault="00C92E2A">
      <w:r>
        <w:separator/>
      </w:r>
    </w:p>
  </w:footnote>
  <w:footnote w:type="continuationSeparator" w:id="0">
    <w:p w:rsidR="00C92E2A" w:rsidRDefault="00C92E2A">
      <w:r>
        <w:continuationSeparator/>
      </w:r>
    </w:p>
  </w:footnote>
  <w:footnote w:id="1">
    <w:p w:rsidR="00C92E2A" w:rsidRDefault="00C92E2A">
      <w:pPr>
        <w:pStyle w:val="FootnoteText"/>
      </w:pPr>
      <w:r>
        <w:rPr>
          <w:rStyle w:val="FootnoteReference"/>
        </w:rPr>
        <w:footnoteRef/>
      </w:r>
      <w:r>
        <w:t xml:space="preserve"> </w:t>
      </w:r>
      <w:r w:rsidRPr="00F72A3B">
        <w:rPr>
          <w:rFonts w:ascii="Arial" w:hAnsi="Arial" w:cs="Arial"/>
        </w:rPr>
        <w:t>OFO is the Organising Framework for Occupations of the Department of Labour</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3" type="#_x0000_t75" style="width:3in;height:3in" o:bullet="t"/>
    </w:pict>
  </w:numPicBullet>
  <w:numPicBullet w:numPicBulletId="1">
    <w:pict>
      <v:shape id="_x0000_i1084" type="#_x0000_t75" style="width:3in;height:3in" o:bullet="t"/>
    </w:pict>
  </w:numPicBullet>
  <w:numPicBullet w:numPicBulletId="2">
    <w:pict>
      <v:shape id="_x0000_i1085" type="#_x0000_t75" style="width:3in;height:3in" o:bullet="t"/>
    </w:pict>
  </w:numPicBullet>
  <w:numPicBullet w:numPicBulletId="3">
    <w:pict>
      <v:shape id="_x0000_i1086" type="#_x0000_t75" style="width:3in;height:3in" o:bullet="t"/>
    </w:pict>
  </w:numPicBullet>
  <w:numPicBullet w:numPicBulletId="4">
    <w:pict>
      <v:shape id="_x0000_i1087" type="#_x0000_t75" style="width:3in;height:3in" o:bullet="t"/>
    </w:pict>
  </w:numPicBullet>
  <w:numPicBullet w:numPicBulletId="5">
    <w:pict>
      <v:shape id="_x0000_i1088" type="#_x0000_t75" style="width:3in;height:3in" o:bullet="t"/>
    </w:pict>
  </w:numPicBullet>
  <w:numPicBullet w:numPicBulletId="6">
    <w:pict>
      <v:shape id="_x0000_i1089" type="#_x0000_t75" style="width:3in;height:3in" o:bullet="t"/>
    </w:pict>
  </w:numPicBullet>
  <w:numPicBullet w:numPicBulletId="7">
    <w:pict>
      <v:shape id="_x0000_i1090" type="#_x0000_t75" style="width:3in;height:3in" o:bullet="t"/>
    </w:pict>
  </w:numPicBullet>
  <w:numPicBullet w:numPicBulletId="8">
    <w:pict>
      <v:shape id="_x0000_i1091" type="#_x0000_t75" style="width:3in;height:3in" o:bullet="t"/>
    </w:pict>
  </w:numPicBullet>
  <w:numPicBullet w:numPicBulletId="9">
    <w:pict>
      <v:shape id="_x0000_i1092" type="#_x0000_t75" style="width:3in;height:3in" o:bullet="t"/>
    </w:pict>
  </w:numPicBullet>
  <w:numPicBullet w:numPicBulletId="10">
    <w:pict>
      <v:shape id="_x0000_i1093" type="#_x0000_t75" style="width:3in;height:3in" o:bullet="t"/>
    </w:pict>
  </w:numPicBullet>
  <w:numPicBullet w:numPicBulletId="11">
    <w:pict>
      <v:shape id="_x0000_i1094" type="#_x0000_t75" style="width:3in;height:3in" o:bullet="t"/>
    </w:pict>
  </w:numPicBullet>
  <w:numPicBullet w:numPicBulletId="12">
    <w:pict>
      <v:shape id="_x0000_i1095" type="#_x0000_t75" style="width:3in;height:3in" o:bullet="t"/>
    </w:pict>
  </w:numPicBullet>
  <w:numPicBullet w:numPicBulletId="13">
    <w:pict>
      <v:shape id="_x0000_i1096" type="#_x0000_t75" style="width:3in;height:3in" o:bullet="t"/>
    </w:pict>
  </w:numPicBullet>
  <w:numPicBullet w:numPicBulletId="14">
    <w:pict>
      <v:shape id="_x0000_i1097" type="#_x0000_t75" style="width:3in;height:3in" o:bullet="t"/>
    </w:pict>
  </w:numPicBullet>
  <w:numPicBullet w:numPicBulletId="15">
    <w:pict>
      <v:shape id="_x0000_i1098" type="#_x0000_t75" style="width:3in;height:3in" o:bullet="t"/>
    </w:pict>
  </w:numPicBullet>
  <w:numPicBullet w:numPicBulletId="16">
    <w:pict>
      <v:shape id="_x0000_i1099" type="#_x0000_t75" style="width:3in;height:3in" o:bullet="t"/>
    </w:pict>
  </w:numPicBullet>
  <w:numPicBullet w:numPicBulletId="17">
    <w:pict>
      <v:shape id="_x0000_i1100" type="#_x0000_t75" style="width:3in;height:3in" o:bullet="t"/>
    </w:pict>
  </w:numPicBullet>
  <w:numPicBullet w:numPicBulletId="18">
    <w:pict>
      <v:shape id="_x0000_i1101" type="#_x0000_t75" style="width:3in;height:3in" o:bullet="t"/>
    </w:pict>
  </w:numPicBullet>
  <w:numPicBullet w:numPicBulletId="19">
    <w:pict>
      <v:shape id="_x0000_i1102" type="#_x0000_t75" style="width:3in;height:3in" o:bullet="t"/>
    </w:pict>
  </w:numPicBullet>
  <w:numPicBullet w:numPicBulletId="20">
    <w:pict>
      <v:shape id="_x0000_i1103" type="#_x0000_t75" style="width:3in;height:3in" o:bullet="t"/>
    </w:pict>
  </w:numPicBullet>
  <w:numPicBullet w:numPicBulletId="21">
    <w:pict>
      <v:shape id="_x0000_i1104" type="#_x0000_t75" style="width:3in;height:3in" o:bullet="t"/>
    </w:pict>
  </w:numPicBullet>
  <w:numPicBullet w:numPicBulletId="22">
    <w:pict>
      <v:shape id="_x0000_i1105" type="#_x0000_t75" style="width:3in;height:3in" o:bullet="t"/>
    </w:pict>
  </w:numPicBullet>
  <w:numPicBullet w:numPicBulletId="23">
    <w:pict>
      <v:shape id="_x0000_i1106" type="#_x0000_t75" style="width:3in;height:3in" o:bullet="t"/>
    </w:pict>
  </w:numPicBullet>
  <w:numPicBullet w:numPicBulletId="24">
    <w:pict>
      <v:shape id="_x0000_i1107" type="#_x0000_t75" style="width:3in;height:3in" o:bullet="t"/>
    </w:pict>
  </w:numPicBullet>
  <w:numPicBullet w:numPicBulletId="25">
    <w:pict>
      <v:shape id="_x0000_i1108" type="#_x0000_t75" style="width:3in;height:3in" o:bullet="t"/>
    </w:pict>
  </w:numPicBullet>
  <w:numPicBullet w:numPicBulletId="26">
    <w:pict>
      <v:shape id="_x0000_i1109" type="#_x0000_t75" style="width:3in;height:3in" o:bullet="t"/>
    </w:pict>
  </w:numPicBullet>
  <w:numPicBullet w:numPicBulletId="27">
    <w:pict>
      <v:shape id="_x0000_i1110" type="#_x0000_t75" style="width:3in;height:3in" o:bullet="t"/>
    </w:pict>
  </w:numPicBullet>
  <w:numPicBullet w:numPicBulletId="28">
    <w:pict>
      <v:shape id="_x0000_i1111" type="#_x0000_t75" style="width:3in;height:3in" o:bullet="t"/>
    </w:pict>
  </w:numPicBullet>
  <w:numPicBullet w:numPicBulletId="29">
    <w:pict>
      <v:shape id="_x0000_i1112" type="#_x0000_t75" style="width:3in;height:3in" o:bullet="t"/>
    </w:pict>
  </w:numPicBullet>
  <w:numPicBullet w:numPicBulletId="30">
    <w:pict>
      <v:shape id="_x0000_i1113" type="#_x0000_t75" style="width:3in;height:3in" o:bullet="t"/>
    </w:pict>
  </w:numPicBullet>
  <w:numPicBullet w:numPicBulletId="31">
    <w:pict>
      <v:shape id="_x0000_i1114" type="#_x0000_t75" style="width:3in;height:3in" o:bullet="t"/>
    </w:pict>
  </w:numPicBullet>
  <w:numPicBullet w:numPicBulletId="32">
    <w:pict>
      <v:shape id="_x0000_i1115" type="#_x0000_t75" style="width:3in;height:3in" o:bullet="t"/>
    </w:pict>
  </w:numPicBullet>
  <w:numPicBullet w:numPicBulletId="33">
    <w:pict>
      <v:shape id="_x0000_i1116" type="#_x0000_t75" style="width:3in;height:3in" o:bullet="t"/>
    </w:pict>
  </w:numPicBullet>
  <w:numPicBullet w:numPicBulletId="34">
    <w:pict>
      <v:shape id="_x0000_i1117" type="#_x0000_t75" style="width:3in;height:3in" o:bullet="t"/>
    </w:pict>
  </w:numPicBullet>
  <w:numPicBullet w:numPicBulletId="35">
    <w:pict>
      <v:shape id="_x0000_i1118" type="#_x0000_t75" style="width:3in;height:3in" o:bullet="t"/>
    </w:pict>
  </w:numPicBullet>
  <w:numPicBullet w:numPicBulletId="36">
    <w:pict>
      <v:shape id="_x0000_i1119" type="#_x0000_t75" style="width:3in;height:3in" o:bullet="t"/>
    </w:pict>
  </w:numPicBullet>
  <w:numPicBullet w:numPicBulletId="37">
    <w:pict>
      <v:shape id="_x0000_i1120" type="#_x0000_t75" style="width:3in;height:3in" o:bullet="t"/>
    </w:pict>
  </w:numPicBullet>
  <w:numPicBullet w:numPicBulletId="38">
    <w:pict>
      <v:shape id="_x0000_i1121" type="#_x0000_t75" style="width:3in;height:3in" o:bullet="t"/>
    </w:pict>
  </w:numPicBullet>
  <w:numPicBullet w:numPicBulletId="39">
    <w:pict>
      <v:shape id="_x0000_i1122" type="#_x0000_t75" style="width:3in;height:3in" o:bullet="t"/>
    </w:pict>
  </w:numPicBullet>
  <w:numPicBullet w:numPicBulletId="40">
    <w:pict>
      <v:shape id="_x0000_i1123" type="#_x0000_t75" style="width:3in;height:3in" o:bullet="t"/>
    </w:pict>
  </w:numPicBullet>
  <w:numPicBullet w:numPicBulletId="41">
    <w:pict>
      <v:shape id="_x0000_i1124" type="#_x0000_t75" style="width:3in;height:3in" o:bullet="t"/>
    </w:pict>
  </w:numPicBullet>
  <w:numPicBullet w:numPicBulletId="42">
    <w:pict>
      <v:shape id="_x0000_i1125" type="#_x0000_t75" style="width:3in;height:3in" o:bullet="t"/>
    </w:pict>
  </w:numPicBullet>
  <w:numPicBullet w:numPicBulletId="43">
    <w:pict>
      <v:shape id="_x0000_i1126" type="#_x0000_t75" style="width:3in;height:3in" o:bullet="t"/>
    </w:pict>
  </w:numPicBullet>
  <w:numPicBullet w:numPicBulletId="44">
    <w:pict>
      <v:shape id="_x0000_i1127" type="#_x0000_t75" style="width:3in;height:3in" o:bullet="t"/>
    </w:pict>
  </w:numPicBullet>
  <w:numPicBullet w:numPicBulletId="45">
    <w:pict>
      <v:shape id="_x0000_i1128" type="#_x0000_t75" style="width:3in;height:3in" o:bullet="t"/>
    </w:pict>
  </w:numPicBullet>
  <w:numPicBullet w:numPicBulletId="46">
    <w:pict>
      <v:shape id="_x0000_i1129" type="#_x0000_t75" style="width:3in;height:3in" o:bullet="t"/>
    </w:pict>
  </w:numPicBullet>
  <w:numPicBullet w:numPicBulletId="47">
    <w:pict>
      <v:shape id="_x0000_i1130" type="#_x0000_t75" style="width:3in;height:3in" o:bullet="t"/>
    </w:pict>
  </w:numPicBullet>
  <w:numPicBullet w:numPicBulletId="48">
    <w:pict>
      <v:shape id="_x0000_i1131" type="#_x0000_t75" style="width:3in;height:3in" o:bullet="t"/>
    </w:pict>
  </w:numPicBullet>
  <w:numPicBullet w:numPicBulletId="49">
    <w:pict>
      <v:shape id="_x0000_i1132" type="#_x0000_t75" style="width:3in;height:3in" o:bullet="t"/>
    </w:pict>
  </w:numPicBullet>
  <w:numPicBullet w:numPicBulletId="50">
    <w:pict>
      <v:shape id="_x0000_i1133" type="#_x0000_t75" style="width:3in;height:3in" o:bullet="t"/>
    </w:pict>
  </w:numPicBullet>
  <w:numPicBullet w:numPicBulletId="51">
    <w:pict>
      <v:shape id="_x0000_i1134" type="#_x0000_t75" style="width:3in;height:3in" o:bullet="t"/>
    </w:pict>
  </w:numPicBullet>
  <w:numPicBullet w:numPicBulletId="52">
    <w:pict>
      <v:shape id="_x0000_i1135" type="#_x0000_t75" style="width:3in;height:3in" o:bullet="t"/>
    </w:pict>
  </w:numPicBullet>
  <w:numPicBullet w:numPicBulletId="53">
    <w:pict>
      <v:shape id="_x0000_i1136" type="#_x0000_t75" style="width:3in;height:3in" o:bullet="t"/>
    </w:pict>
  </w:numPicBullet>
  <w:numPicBullet w:numPicBulletId="54">
    <w:pict>
      <v:shape id="_x0000_i1137" type="#_x0000_t75" style="width:3in;height:3in" o:bullet="t"/>
    </w:pict>
  </w:numPicBullet>
  <w:numPicBullet w:numPicBulletId="55">
    <w:pict>
      <v:shape id="_x0000_i1138" type="#_x0000_t75" style="width:3in;height:3in" o:bullet="t"/>
    </w:pict>
  </w:numPicBullet>
  <w:numPicBullet w:numPicBulletId="56">
    <w:pict>
      <v:shape id="_x0000_i1139" type="#_x0000_t75" style="width:3in;height:3in" o:bullet="t"/>
    </w:pict>
  </w:numPicBullet>
  <w:abstractNum w:abstractNumId="0">
    <w:nsid w:val="0153046B"/>
    <w:multiLevelType w:val="hybridMultilevel"/>
    <w:tmpl w:val="776AA15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D6B630B"/>
    <w:multiLevelType w:val="hybridMultilevel"/>
    <w:tmpl w:val="9BD85186"/>
    <w:lvl w:ilvl="0" w:tplc="08090001">
      <w:start w:val="1"/>
      <w:numFmt w:val="bullet"/>
      <w:lvlText w:val=""/>
      <w:lvlJc w:val="left"/>
      <w:pPr>
        <w:tabs>
          <w:tab w:val="num" w:pos="540"/>
        </w:tabs>
        <w:ind w:left="540" w:hanging="360"/>
      </w:pPr>
      <w:rPr>
        <w:rFonts w:ascii="Symbol" w:hAnsi="Symbol" w:hint="default"/>
      </w:rPr>
    </w:lvl>
    <w:lvl w:ilvl="1" w:tplc="08090003" w:tentative="1">
      <w:start w:val="1"/>
      <w:numFmt w:val="bullet"/>
      <w:lvlText w:val="o"/>
      <w:lvlJc w:val="left"/>
      <w:pPr>
        <w:tabs>
          <w:tab w:val="num" w:pos="1260"/>
        </w:tabs>
        <w:ind w:left="1260" w:hanging="360"/>
      </w:pPr>
      <w:rPr>
        <w:rFonts w:ascii="Courier New" w:hAnsi="Courier New" w:cs="Courier New" w:hint="default"/>
      </w:rPr>
    </w:lvl>
    <w:lvl w:ilvl="2" w:tplc="08090005" w:tentative="1">
      <w:start w:val="1"/>
      <w:numFmt w:val="bullet"/>
      <w:lvlText w:val=""/>
      <w:lvlJc w:val="left"/>
      <w:pPr>
        <w:tabs>
          <w:tab w:val="num" w:pos="1980"/>
        </w:tabs>
        <w:ind w:left="1980" w:hanging="360"/>
      </w:pPr>
      <w:rPr>
        <w:rFonts w:ascii="Wingdings" w:hAnsi="Wingdings" w:hint="default"/>
      </w:rPr>
    </w:lvl>
    <w:lvl w:ilvl="3" w:tplc="08090001" w:tentative="1">
      <w:start w:val="1"/>
      <w:numFmt w:val="bullet"/>
      <w:lvlText w:val=""/>
      <w:lvlJc w:val="left"/>
      <w:pPr>
        <w:tabs>
          <w:tab w:val="num" w:pos="2700"/>
        </w:tabs>
        <w:ind w:left="2700" w:hanging="360"/>
      </w:pPr>
      <w:rPr>
        <w:rFonts w:ascii="Symbol" w:hAnsi="Symbol" w:hint="default"/>
      </w:rPr>
    </w:lvl>
    <w:lvl w:ilvl="4" w:tplc="08090003" w:tentative="1">
      <w:start w:val="1"/>
      <w:numFmt w:val="bullet"/>
      <w:lvlText w:val="o"/>
      <w:lvlJc w:val="left"/>
      <w:pPr>
        <w:tabs>
          <w:tab w:val="num" w:pos="3420"/>
        </w:tabs>
        <w:ind w:left="3420" w:hanging="360"/>
      </w:pPr>
      <w:rPr>
        <w:rFonts w:ascii="Courier New" w:hAnsi="Courier New" w:cs="Courier New" w:hint="default"/>
      </w:rPr>
    </w:lvl>
    <w:lvl w:ilvl="5" w:tplc="08090005" w:tentative="1">
      <w:start w:val="1"/>
      <w:numFmt w:val="bullet"/>
      <w:lvlText w:val=""/>
      <w:lvlJc w:val="left"/>
      <w:pPr>
        <w:tabs>
          <w:tab w:val="num" w:pos="4140"/>
        </w:tabs>
        <w:ind w:left="4140" w:hanging="360"/>
      </w:pPr>
      <w:rPr>
        <w:rFonts w:ascii="Wingdings" w:hAnsi="Wingdings" w:hint="default"/>
      </w:rPr>
    </w:lvl>
    <w:lvl w:ilvl="6" w:tplc="08090001" w:tentative="1">
      <w:start w:val="1"/>
      <w:numFmt w:val="bullet"/>
      <w:lvlText w:val=""/>
      <w:lvlJc w:val="left"/>
      <w:pPr>
        <w:tabs>
          <w:tab w:val="num" w:pos="4860"/>
        </w:tabs>
        <w:ind w:left="4860" w:hanging="360"/>
      </w:pPr>
      <w:rPr>
        <w:rFonts w:ascii="Symbol" w:hAnsi="Symbol" w:hint="default"/>
      </w:rPr>
    </w:lvl>
    <w:lvl w:ilvl="7" w:tplc="08090003" w:tentative="1">
      <w:start w:val="1"/>
      <w:numFmt w:val="bullet"/>
      <w:lvlText w:val="o"/>
      <w:lvlJc w:val="left"/>
      <w:pPr>
        <w:tabs>
          <w:tab w:val="num" w:pos="5580"/>
        </w:tabs>
        <w:ind w:left="5580" w:hanging="360"/>
      </w:pPr>
      <w:rPr>
        <w:rFonts w:ascii="Courier New" w:hAnsi="Courier New" w:cs="Courier New" w:hint="default"/>
      </w:rPr>
    </w:lvl>
    <w:lvl w:ilvl="8" w:tplc="08090005" w:tentative="1">
      <w:start w:val="1"/>
      <w:numFmt w:val="bullet"/>
      <w:lvlText w:val=""/>
      <w:lvlJc w:val="left"/>
      <w:pPr>
        <w:tabs>
          <w:tab w:val="num" w:pos="6300"/>
        </w:tabs>
        <w:ind w:left="6300" w:hanging="360"/>
      </w:pPr>
      <w:rPr>
        <w:rFonts w:ascii="Wingdings" w:hAnsi="Wingdings" w:hint="default"/>
      </w:rPr>
    </w:lvl>
  </w:abstractNum>
  <w:abstractNum w:abstractNumId="2">
    <w:nsid w:val="12057D40"/>
    <w:multiLevelType w:val="hybridMultilevel"/>
    <w:tmpl w:val="B0206AD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19D074D5"/>
    <w:multiLevelType w:val="hybridMultilevel"/>
    <w:tmpl w:val="E7265CB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DA624D2"/>
    <w:multiLevelType w:val="hybridMultilevel"/>
    <w:tmpl w:val="068688C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5">
    <w:nsid w:val="1DF7504B"/>
    <w:multiLevelType w:val="hybridMultilevel"/>
    <w:tmpl w:val="23B67D0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nsid w:val="223339DF"/>
    <w:multiLevelType w:val="hybridMultilevel"/>
    <w:tmpl w:val="CC102EF6"/>
    <w:lvl w:ilvl="0" w:tplc="04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2B4F28F1"/>
    <w:multiLevelType w:val="hybridMultilevel"/>
    <w:tmpl w:val="4CCC8E1A"/>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nsid w:val="316F1D37"/>
    <w:multiLevelType w:val="hybridMultilevel"/>
    <w:tmpl w:val="E6DE53E4"/>
    <w:lvl w:ilvl="0" w:tplc="B5A64312">
      <w:start w:val="1"/>
      <w:numFmt w:val="bullet"/>
      <w:lvlText w:val=""/>
      <w:lvlJc w:val="left"/>
      <w:pPr>
        <w:tabs>
          <w:tab w:val="num" w:pos="520"/>
        </w:tabs>
        <w:ind w:left="520" w:hanging="340"/>
      </w:pPr>
      <w:rPr>
        <w:rFonts w:ascii="Symbol" w:hAnsi="Symbol" w:cs="Symbol" w:hint="default"/>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
    <w:nsid w:val="36DB39A4"/>
    <w:multiLevelType w:val="hybridMultilevel"/>
    <w:tmpl w:val="F0DA59A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3A8953A7"/>
    <w:multiLevelType w:val="hybridMultilevel"/>
    <w:tmpl w:val="0322AA6E"/>
    <w:lvl w:ilvl="0" w:tplc="B5A64312">
      <w:start w:val="1"/>
      <w:numFmt w:val="bullet"/>
      <w:lvlText w:val=""/>
      <w:lvlJc w:val="left"/>
      <w:pPr>
        <w:tabs>
          <w:tab w:val="num" w:pos="340"/>
        </w:tabs>
        <w:ind w:left="340" w:hanging="340"/>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1">
    <w:nsid w:val="51B438A5"/>
    <w:multiLevelType w:val="hybridMultilevel"/>
    <w:tmpl w:val="B57AA24A"/>
    <w:lvl w:ilvl="0" w:tplc="860852F2">
      <w:start w:val="1"/>
      <w:numFmt w:val="bullet"/>
      <w:lvlText w:val=""/>
      <w:lvlJc w:val="left"/>
      <w:pPr>
        <w:tabs>
          <w:tab w:val="num" w:pos="1440"/>
        </w:tabs>
        <w:ind w:left="1440" w:hanging="360"/>
      </w:pPr>
      <w:rPr>
        <w:rFonts w:ascii="Symbol" w:hAnsi="Symbol" w:hint="default"/>
        <w:sz w:val="16"/>
        <w:szCs w:val="16"/>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D362044"/>
    <w:multiLevelType w:val="hybridMultilevel"/>
    <w:tmpl w:val="217CEB1C"/>
    <w:lvl w:ilvl="0" w:tplc="1C09000F">
      <w:start w:val="1"/>
      <w:numFmt w:val="decimal"/>
      <w:lvlText w:val="%1."/>
      <w:lvlJc w:val="left"/>
      <w:pPr>
        <w:ind w:left="360" w:hanging="360"/>
      </w:pPr>
    </w:lvl>
    <w:lvl w:ilvl="1" w:tplc="04090001">
      <w:start w:val="1"/>
      <w:numFmt w:val="bullet"/>
      <w:lvlText w:val=""/>
      <w:lvlJc w:val="left"/>
      <w:pPr>
        <w:tabs>
          <w:tab w:val="num" w:pos="1080"/>
        </w:tabs>
        <w:ind w:left="1080" w:hanging="360"/>
      </w:pPr>
      <w:rPr>
        <w:rFonts w:ascii="Symbol" w:hAnsi="Symbol" w:hint="default"/>
      </w:r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13">
    <w:nsid w:val="77280174"/>
    <w:multiLevelType w:val="multilevel"/>
    <w:tmpl w:val="D480AC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7DD81187"/>
    <w:multiLevelType w:val="hybridMultilevel"/>
    <w:tmpl w:val="B002AE5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0"/>
  </w:num>
  <w:num w:numId="2">
    <w:abstractNumId w:val="3"/>
  </w:num>
  <w:num w:numId="3">
    <w:abstractNumId w:val="11"/>
  </w:num>
  <w:num w:numId="4">
    <w:abstractNumId w:val="12"/>
  </w:num>
  <w:num w:numId="5">
    <w:abstractNumId w:val="6"/>
  </w:num>
  <w:num w:numId="6">
    <w:abstractNumId w:val="13"/>
  </w:num>
  <w:num w:numId="7">
    <w:abstractNumId w:val="1"/>
  </w:num>
  <w:num w:numId="8">
    <w:abstractNumId w:val="10"/>
  </w:num>
  <w:num w:numId="9">
    <w:abstractNumId w:val="8"/>
  </w:num>
  <w:num w:numId="10">
    <w:abstractNumId w:val="14"/>
  </w:num>
  <w:num w:numId="11">
    <w:abstractNumId w:val="4"/>
  </w:num>
  <w:num w:numId="12">
    <w:abstractNumId w:val="7"/>
  </w:num>
  <w:num w:numId="13">
    <w:abstractNumId w:val="2"/>
  </w:num>
  <w:num w:numId="14">
    <w:abstractNumId w:val="5"/>
  </w:num>
  <w:num w:numId="15">
    <w:abstractNumId w:val="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stylePaneFormatFilter w:val="3F01"/>
  <w:defaultTabStop w:val="720"/>
  <w:characterSpacingControl w:val="doNotCompress"/>
  <w:footnotePr>
    <w:footnote w:id="-1"/>
    <w:footnote w:id="0"/>
  </w:footnotePr>
  <w:endnotePr>
    <w:endnote w:id="-1"/>
    <w:endnote w:id="0"/>
  </w:endnotePr>
  <w:compat/>
  <w:rsids>
    <w:rsidRoot w:val="00CF378A"/>
    <w:rsid w:val="00001DDD"/>
    <w:rsid w:val="000024CA"/>
    <w:rsid w:val="00002B93"/>
    <w:rsid w:val="0000346D"/>
    <w:rsid w:val="00003591"/>
    <w:rsid w:val="000038AD"/>
    <w:rsid w:val="00003B4C"/>
    <w:rsid w:val="00003D40"/>
    <w:rsid w:val="00003F9C"/>
    <w:rsid w:val="00004830"/>
    <w:rsid w:val="00004906"/>
    <w:rsid w:val="00006CD4"/>
    <w:rsid w:val="0000704E"/>
    <w:rsid w:val="00007601"/>
    <w:rsid w:val="000076AD"/>
    <w:rsid w:val="00007C24"/>
    <w:rsid w:val="00007E06"/>
    <w:rsid w:val="00010FC4"/>
    <w:rsid w:val="00011BA1"/>
    <w:rsid w:val="00012B0B"/>
    <w:rsid w:val="000131C5"/>
    <w:rsid w:val="000136FB"/>
    <w:rsid w:val="000142E6"/>
    <w:rsid w:val="00015249"/>
    <w:rsid w:val="00017816"/>
    <w:rsid w:val="00020515"/>
    <w:rsid w:val="00020F31"/>
    <w:rsid w:val="0002156C"/>
    <w:rsid w:val="000216B1"/>
    <w:rsid w:val="000220A6"/>
    <w:rsid w:val="00022EDB"/>
    <w:rsid w:val="00024753"/>
    <w:rsid w:val="00024F71"/>
    <w:rsid w:val="00025271"/>
    <w:rsid w:val="00025423"/>
    <w:rsid w:val="00025974"/>
    <w:rsid w:val="00030009"/>
    <w:rsid w:val="000302AD"/>
    <w:rsid w:val="0003146A"/>
    <w:rsid w:val="00031DCE"/>
    <w:rsid w:val="0003231F"/>
    <w:rsid w:val="0003248D"/>
    <w:rsid w:val="00033BD4"/>
    <w:rsid w:val="000347AC"/>
    <w:rsid w:val="000357EC"/>
    <w:rsid w:val="0003599C"/>
    <w:rsid w:val="00035E12"/>
    <w:rsid w:val="00036CFE"/>
    <w:rsid w:val="00040F8B"/>
    <w:rsid w:val="00041900"/>
    <w:rsid w:val="00042749"/>
    <w:rsid w:val="000442C6"/>
    <w:rsid w:val="00044658"/>
    <w:rsid w:val="00044E93"/>
    <w:rsid w:val="00045CB1"/>
    <w:rsid w:val="00046203"/>
    <w:rsid w:val="000462AB"/>
    <w:rsid w:val="00046B75"/>
    <w:rsid w:val="000479ED"/>
    <w:rsid w:val="00047FE1"/>
    <w:rsid w:val="00050650"/>
    <w:rsid w:val="00051913"/>
    <w:rsid w:val="00052399"/>
    <w:rsid w:val="0005259F"/>
    <w:rsid w:val="00052869"/>
    <w:rsid w:val="0005288F"/>
    <w:rsid w:val="00054048"/>
    <w:rsid w:val="00054515"/>
    <w:rsid w:val="000548B5"/>
    <w:rsid w:val="00054C85"/>
    <w:rsid w:val="000553CA"/>
    <w:rsid w:val="00055C8A"/>
    <w:rsid w:val="0005609F"/>
    <w:rsid w:val="00057CA6"/>
    <w:rsid w:val="000612C9"/>
    <w:rsid w:val="00061DBE"/>
    <w:rsid w:val="00062A18"/>
    <w:rsid w:val="00062CE5"/>
    <w:rsid w:val="0006383F"/>
    <w:rsid w:val="00063B4E"/>
    <w:rsid w:val="00063EBF"/>
    <w:rsid w:val="000657A4"/>
    <w:rsid w:val="000672EF"/>
    <w:rsid w:val="00072DA7"/>
    <w:rsid w:val="00072DCF"/>
    <w:rsid w:val="0007397E"/>
    <w:rsid w:val="00073F65"/>
    <w:rsid w:val="00074D45"/>
    <w:rsid w:val="00080D1C"/>
    <w:rsid w:val="000820D2"/>
    <w:rsid w:val="00083263"/>
    <w:rsid w:val="000835C4"/>
    <w:rsid w:val="00083E97"/>
    <w:rsid w:val="00084182"/>
    <w:rsid w:val="0008519E"/>
    <w:rsid w:val="0008569D"/>
    <w:rsid w:val="00085926"/>
    <w:rsid w:val="00087173"/>
    <w:rsid w:val="000873B9"/>
    <w:rsid w:val="000876C1"/>
    <w:rsid w:val="00090410"/>
    <w:rsid w:val="00090F5C"/>
    <w:rsid w:val="00090F9F"/>
    <w:rsid w:val="0009224E"/>
    <w:rsid w:val="00092314"/>
    <w:rsid w:val="00092376"/>
    <w:rsid w:val="00092EE5"/>
    <w:rsid w:val="000934C3"/>
    <w:rsid w:val="00093EE3"/>
    <w:rsid w:val="000942C9"/>
    <w:rsid w:val="00094CAF"/>
    <w:rsid w:val="00096A95"/>
    <w:rsid w:val="00097BBC"/>
    <w:rsid w:val="000A0BB2"/>
    <w:rsid w:val="000A0F25"/>
    <w:rsid w:val="000A2B1D"/>
    <w:rsid w:val="000A358B"/>
    <w:rsid w:val="000A389A"/>
    <w:rsid w:val="000A521A"/>
    <w:rsid w:val="000A5F5C"/>
    <w:rsid w:val="000A6E36"/>
    <w:rsid w:val="000A7A61"/>
    <w:rsid w:val="000A7E84"/>
    <w:rsid w:val="000B03FD"/>
    <w:rsid w:val="000B046A"/>
    <w:rsid w:val="000B36F0"/>
    <w:rsid w:val="000B4D50"/>
    <w:rsid w:val="000B5BC8"/>
    <w:rsid w:val="000B5ECE"/>
    <w:rsid w:val="000B7581"/>
    <w:rsid w:val="000C059A"/>
    <w:rsid w:val="000C09E1"/>
    <w:rsid w:val="000C13E2"/>
    <w:rsid w:val="000C1C1A"/>
    <w:rsid w:val="000C312D"/>
    <w:rsid w:val="000C3485"/>
    <w:rsid w:val="000C698C"/>
    <w:rsid w:val="000C7BC9"/>
    <w:rsid w:val="000D0E49"/>
    <w:rsid w:val="000D11B2"/>
    <w:rsid w:val="000D1C95"/>
    <w:rsid w:val="000D3F93"/>
    <w:rsid w:val="000D48E6"/>
    <w:rsid w:val="000D5A49"/>
    <w:rsid w:val="000D6D99"/>
    <w:rsid w:val="000D789A"/>
    <w:rsid w:val="000D7CA9"/>
    <w:rsid w:val="000E1501"/>
    <w:rsid w:val="000E1723"/>
    <w:rsid w:val="000E1B04"/>
    <w:rsid w:val="000E2BF0"/>
    <w:rsid w:val="000E2C99"/>
    <w:rsid w:val="000E2D3C"/>
    <w:rsid w:val="000E4BE2"/>
    <w:rsid w:val="000E57EB"/>
    <w:rsid w:val="000E77A0"/>
    <w:rsid w:val="000F0448"/>
    <w:rsid w:val="000F068D"/>
    <w:rsid w:val="000F0FA6"/>
    <w:rsid w:val="000F1876"/>
    <w:rsid w:val="000F1BD5"/>
    <w:rsid w:val="000F585E"/>
    <w:rsid w:val="000F7135"/>
    <w:rsid w:val="000F765C"/>
    <w:rsid w:val="000F7BBD"/>
    <w:rsid w:val="0010137B"/>
    <w:rsid w:val="001016B2"/>
    <w:rsid w:val="001051E5"/>
    <w:rsid w:val="001056D4"/>
    <w:rsid w:val="00107E39"/>
    <w:rsid w:val="00107EC1"/>
    <w:rsid w:val="00110B8A"/>
    <w:rsid w:val="00110FDE"/>
    <w:rsid w:val="001119CD"/>
    <w:rsid w:val="00112B8E"/>
    <w:rsid w:val="00114FEE"/>
    <w:rsid w:val="00116FED"/>
    <w:rsid w:val="00117C0E"/>
    <w:rsid w:val="00120787"/>
    <w:rsid w:val="0012128D"/>
    <w:rsid w:val="001214C4"/>
    <w:rsid w:val="00122D35"/>
    <w:rsid w:val="00122E0A"/>
    <w:rsid w:val="00123776"/>
    <w:rsid w:val="00123CF9"/>
    <w:rsid w:val="001243E5"/>
    <w:rsid w:val="00124443"/>
    <w:rsid w:val="00126C1F"/>
    <w:rsid w:val="0013054C"/>
    <w:rsid w:val="001330D3"/>
    <w:rsid w:val="00133A0B"/>
    <w:rsid w:val="00133A6C"/>
    <w:rsid w:val="00135141"/>
    <w:rsid w:val="0013541E"/>
    <w:rsid w:val="00135809"/>
    <w:rsid w:val="00141336"/>
    <w:rsid w:val="001417A8"/>
    <w:rsid w:val="00141E3C"/>
    <w:rsid w:val="00142A73"/>
    <w:rsid w:val="00143766"/>
    <w:rsid w:val="00143E7B"/>
    <w:rsid w:val="001452BF"/>
    <w:rsid w:val="0014593E"/>
    <w:rsid w:val="00145AAC"/>
    <w:rsid w:val="00147E03"/>
    <w:rsid w:val="00147E32"/>
    <w:rsid w:val="00150004"/>
    <w:rsid w:val="00150211"/>
    <w:rsid w:val="0015191E"/>
    <w:rsid w:val="0015214A"/>
    <w:rsid w:val="0015290B"/>
    <w:rsid w:val="00152CED"/>
    <w:rsid w:val="001531BF"/>
    <w:rsid w:val="001534B4"/>
    <w:rsid w:val="00153563"/>
    <w:rsid w:val="00153B3B"/>
    <w:rsid w:val="00153CB1"/>
    <w:rsid w:val="00155230"/>
    <w:rsid w:val="00156E0C"/>
    <w:rsid w:val="00157193"/>
    <w:rsid w:val="0015762C"/>
    <w:rsid w:val="00157708"/>
    <w:rsid w:val="00161AA7"/>
    <w:rsid w:val="00162B82"/>
    <w:rsid w:val="00162D31"/>
    <w:rsid w:val="00163F6C"/>
    <w:rsid w:val="00165C28"/>
    <w:rsid w:val="001676F0"/>
    <w:rsid w:val="001712E4"/>
    <w:rsid w:val="00171481"/>
    <w:rsid w:val="00172673"/>
    <w:rsid w:val="00172F3F"/>
    <w:rsid w:val="00174923"/>
    <w:rsid w:val="00175880"/>
    <w:rsid w:val="00175E9B"/>
    <w:rsid w:val="00177A1E"/>
    <w:rsid w:val="00180AC5"/>
    <w:rsid w:val="001815F6"/>
    <w:rsid w:val="00181D91"/>
    <w:rsid w:val="001825B6"/>
    <w:rsid w:val="00182CC8"/>
    <w:rsid w:val="00183109"/>
    <w:rsid w:val="0018395D"/>
    <w:rsid w:val="001840F1"/>
    <w:rsid w:val="00184623"/>
    <w:rsid w:val="00185671"/>
    <w:rsid w:val="001869C2"/>
    <w:rsid w:val="00186AE0"/>
    <w:rsid w:val="0019192F"/>
    <w:rsid w:val="00191C2E"/>
    <w:rsid w:val="00192117"/>
    <w:rsid w:val="00193A49"/>
    <w:rsid w:val="00197BFF"/>
    <w:rsid w:val="001A039E"/>
    <w:rsid w:val="001A03E3"/>
    <w:rsid w:val="001A07E6"/>
    <w:rsid w:val="001A0ADF"/>
    <w:rsid w:val="001A0DA8"/>
    <w:rsid w:val="001A172C"/>
    <w:rsid w:val="001A3D5F"/>
    <w:rsid w:val="001A458E"/>
    <w:rsid w:val="001A781C"/>
    <w:rsid w:val="001B0666"/>
    <w:rsid w:val="001B0C5E"/>
    <w:rsid w:val="001B0EB4"/>
    <w:rsid w:val="001B1B13"/>
    <w:rsid w:val="001B1DAE"/>
    <w:rsid w:val="001B2159"/>
    <w:rsid w:val="001B3954"/>
    <w:rsid w:val="001B3D58"/>
    <w:rsid w:val="001B433A"/>
    <w:rsid w:val="001B53C5"/>
    <w:rsid w:val="001B5F21"/>
    <w:rsid w:val="001B6227"/>
    <w:rsid w:val="001B62C7"/>
    <w:rsid w:val="001B6FF2"/>
    <w:rsid w:val="001B7255"/>
    <w:rsid w:val="001B7A6E"/>
    <w:rsid w:val="001C5606"/>
    <w:rsid w:val="001C5ADD"/>
    <w:rsid w:val="001C75EB"/>
    <w:rsid w:val="001C78AB"/>
    <w:rsid w:val="001D033B"/>
    <w:rsid w:val="001D0A5C"/>
    <w:rsid w:val="001D0B46"/>
    <w:rsid w:val="001D1BEC"/>
    <w:rsid w:val="001D3F9F"/>
    <w:rsid w:val="001D4AC4"/>
    <w:rsid w:val="001D4C9B"/>
    <w:rsid w:val="001D5A14"/>
    <w:rsid w:val="001D5BF9"/>
    <w:rsid w:val="001D60AB"/>
    <w:rsid w:val="001D6462"/>
    <w:rsid w:val="001D6718"/>
    <w:rsid w:val="001E0684"/>
    <w:rsid w:val="001E0A3B"/>
    <w:rsid w:val="001E0D09"/>
    <w:rsid w:val="001E0DCA"/>
    <w:rsid w:val="001E1405"/>
    <w:rsid w:val="001E1679"/>
    <w:rsid w:val="001E1E4B"/>
    <w:rsid w:val="001E361B"/>
    <w:rsid w:val="001E3C7D"/>
    <w:rsid w:val="001E3EBF"/>
    <w:rsid w:val="001E40B8"/>
    <w:rsid w:val="001E539A"/>
    <w:rsid w:val="001E5967"/>
    <w:rsid w:val="001E64AD"/>
    <w:rsid w:val="001E68A3"/>
    <w:rsid w:val="001E75A0"/>
    <w:rsid w:val="001E7735"/>
    <w:rsid w:val="001F08BB"/>
    <w:rsid w:val="001F16A3"/>
    <w:rsid w:val="001F16F0"/>
    <w:rsid w:val="001F472F"/>
    <w:rsid w:val="001F4BAA"/>
    <w:rsid w:val="001F5763"/>
    <w:rsid w:val="001F7674"/>
    <w:rsid w:val="001F7858"/>
    <w:rsid w:val="00200054"/>
    <w:rsid w:val="002012D6"/>
    <w:rsid w:val="00201B15"/>
    <w:rsid w:val="00201C1F"/>
    <w:rsid w:val="00201D37"/>
    <w:rsid w:val="00203280"/>
    <w:rsid w:val="00204651"/>
    <w:rsid w:val="002049CF"/>
    <w:rsid w:val="002053BD"/>
    <w:rsid w:val="002065D1"/>
    <w:rsid w:val="0020710E"/>
    <w:rsid w:val="00210267"/>
    <w:rsid w:val="00210B65"/>
    <w:rsid w:val="00210CB0"/>
    <w:rsid w:val="00211744"/>
    <w:rsid w:val="00212E98"/>
    <w:rsid w:val="00214D33"/>
    <w:rsid w:val="0021565A"/>
    <w:rsid w:val="002166B3"/>
    <w:rsid w:val="002169AF"/>
    <w:rsid w:val="00217856"/>
    <w:rsid w:val="00217DFB"/>
    <w:rsid w:val="00220260"/>
    <w:rsid w:val="00221F85"/>
    <w:rsid w:val="00224102"/>
    <w:rsid w:val="00225AF2"/>
    <w:rsid w:val="002263D7"/>
    <w:rsid w:val="002266BF"/>
    <w:rsid w:val="00226D95"/>
    <w:rsid w:val="002271BA"/>
    <w:rsid w:val="00227AA5"/>
    <w:rsid w:val="00231CD1"/>
    <w:rsid w:val="00232174"/>
    <w:rsid w:val="00232652"/>
    <w:rsid w:val="0023281B"/>
    <w:rsid w:val="00232CFD"/>
    <w:rsid w:val="00232FC1"/>
    <w:rsid w:val="002330AD"/>
    <w:rsid w:val="002370DE"/>
    <w:rsid w:val="00237738"/>
    <w:rsid w:val="00237CE6"/>
    <w:rsid w:val="00240BCD"/>
    <w:rsid w:val="00241662"/>
    <w:rsid w:val="00243CCC"/>
    <w:rsid w:val="002449A0"/>
    <w:rsid w:val="00245DCF"/>
    <w:rsid w:val="00246D82"/>
    <w:rsid w:val="00246FAD"/>
    <w:rsid w:val="00247110"/>
    <w:rsid w:val="00252174"/>
    <w:rsid w:val="002536FC"/>
    <w:rsid w:val="00253918"/>
    <w:rsid w:val="002544FA"/>
    <w:rsid w:val="00254C0B"/>
    <w:rsid w:val="00255C9E"/>
    <w:rsid w:val="00256467"/>
    <w:rsid w:val="00256BDF"/>
    <w:rsid w:val="0025726D"/>
    <w:rsid w:val="0025738B"/>
    <w:rsid w:val="00261584"/>
    <w:rsid w:val="00263113"/>
    <w:rsid w:val="00264060"/>
    <w:rsid w:val="002646E9"/>
    <w:rsid w:val="00264F59"/>
    <w:rsid w:val="00266C6C"/>
    <w:rsid w:val="00266CE6"/>
    <w:rsid w:val="00266D9E"/>
    <w:rsid w:val="00270FD4"/>
    <w:rsid w:val="00272CBD"/>
    <w:rsid w:val="00274A2C"/>
    <w:rsid w:val="00274A71"/>
    <w:rsid w:val="00274CFB"/>
    <w:rsid w:val="00274E99"/>
    <w:rsid w:val="00277BCA"/>
    <w:rsid w:val="00281809"/>
    <w:rsid w:val="00281FA5"/>
    <w:rsid w:val="00282554"/>
    <w:rsid w:val="00282B71"/>
    <w:rsid w:val="00283101"/>
    <w:rsid w:val="00283515"/>
    <w:rsid w:val="002836DF"/>
    <w:rsid w:val="002838F3"/>
    <w:rsid w:val="00283916"/>
    <w:rsid w:val="00284275"/>
    <w:rsid w:val="002846E2"/>
    <w:rsid w:val="002848E9"/>
    <w:rsid w:val="00285929"/>
    <w:rsid w:val="00286157"/>
    <w:rsid w:val="00290351"/>
    <w:rsid w:val="00290722"/>
    <w:rsid w:val="002910D6"/>
    <w:rsid w:val="002912CF"/>
    <w:rsid w:val="00291DB5"/>
    <w:rsid w:val="00294D84"/>
    <w:rsid w:val="00295871"/>
    <w:rsid w:val="00296301"/>
    <w:rsid w:val="002964D3"/>
    <w:rsid w:val="0029669A"/>
    <w:rsid w:val="00296C32"/>
    <w:rsid w:val="002A03EA"/>
    <w:rsid w:val="002A0477"/>
    <w:rsid w:val="002A0577"/>
    <w:rsid w:val="002A0E46"/>
    <w:rsid w:val="002A1F48"/>
    <w:rsid w:val="002A2637"/>
    <w:rsid w:val="002A4EA3"/>
    <w:rsid w:val="002A5358"/>
    <w:rsid w:val="002A5370"/>
    <w:rsid w:val="002A6669"/>
    <w:rsid w:val="002A6771"/>
    <w:rsid w:val="002B1210"/>
    <w:rsid w:val="002B170D"/>
    <w:rsid w:val="002B197C"/>
    <w:rsid w:val="002B1AF1"/>
    <w:rsid w:val="002B2F22"/>
    <w:rsid w:val="002B3E1F"/>
    <w:rsid w:val="002B5352"/>
    <w:rsid w:val="002B5CA5"/>
    <w:rsid w:val="002B5E31"/>
    <w:rsid w:val="002B624A"/>
    <w:rsid w:val="002B73DF"/>
    <w:rsid w:val="002B7F13"/>
    <w:rsid w:val="002C0784"/>
    <w:rsid w:val="002C0E96"/>
    <w:rsid w:val="002C0F21"/>
    <w:rsid w:val="002C246C"/>
    <w:rsid w:val="002C39DE"/>
    <w:rsid w:val="002C3D0D"/>
    <w:rsid w:val="002C44F6"/>
    <w:rsid w:val="002C473E"/>
    <w:rsid w:val="002C7A0D"/>
    <w:rsid w:val="002C7D43"/>
    <w:rsid w:val="002D273E"/>
    <w:rsid w:val="002D2F08"/>
    <w:rsid w:val="002D30B0"/>
    <w:rsid w:val="002D49EB"/>
    <w:rsid w:val="002D4F0C"/>
    <w:rsid w:val="002D52E1"/>
    <w:rsid w:val="002D5D27"/>
    <w:rsid w:val="002D6AC0"/>
    <w:rsid w:val="002E031A"/>
    <w:rsid w:val="002E21F5"/>
    <w:rsid w:val="002E3287"/>
    <w:rsid w:val="002E32BF"/>
    <w:rsid w:val="002E4E90"/>
    <w:rsid w:val="002E511B"/>
    <w:rsid w:val="002E526B"/>
    <w:rsid w:val="002E6EA0"/>
    <w:rsid w:val="002E7076"/>
    <w:rsid w:val="002F0D23"/>
    <w:rsid w:val="002F2C88"/>
    <w:rsid w:val="002F2E31"/>
    <w:rsid w:val="002F45FF"/>
    <w:rsid w:val="002F4C22"/>
    <w:rsid w:val="002F5C0F"/>
    <w:rsid w:val="002F6849"/>
    <w:rsid w:val="00300C94"/>
    <w:rsid w:val="00301EBA"/>
    <w:rsid w:val="00302D82"/>
    <w:rsid w:val="00302D93"/>
    <w:rsid w:val="00303622"/>
    <w:rsid w:val="00303CC9"/>
    <w:rsid w:val="003040F2"/>
    <w:rsid w:val="003041CA"/>
    <w:rsid w:val="00304564"/>
    <w:rsid w:val="00304655"/>
    <w:rsid w:val="00305269"/>
    <w:rsid w:val="003066CF"/>
    <w:rsid w:val="00306E48"/>
    <w:rsid w:val="003077D2"/>
    <w:rsid w:val="00307A78"/>
    <w:rsid w:val="003103D1"/>
    <w:rsid w:val="003109BF"/>
    <w:rsid w:val="003120DD"/>
    <w:rsid w:val="00313B3E"/>
    <w:rsid w:val="003159C6"/>
    <w:rsid w:val="00317299"/>
    <w:rsid w:val="00317CEF"/>
    <w:rsid w:val="00321279"/>
    <w:rsid w:val="003218CE"/>
    <w:rsid w:val="00321D8E"/>
    <w:rsid w:val="0032298D"/>
    <w:rsid w:val="00323AE6"/>
    <w:rsid w:val="003241C8"/>
    <w:rsid w:val="00324F5A"/>
    <w:rsid w:val="003252B4"/>
    <w:rsid w:val="00325D28"/>
    <w:rsid w:val="00325ECC"/>
    <w:rsid w:val="0033092E"/>
    <w:rsid w:val="00331339"/>
    <w:rsid w:val="0033253D"/>
    <w:rsid w:val="00333748"/>
    <w:rsid w:val="00334EAB"/>
    <w:rsid w:val="003353F3"/>
    <w:rsid w:val="003358B3"/>
    <w:rsid w:val="0033640C"/>
    <w:rsid w:val="00336FE9"/>
    <w:rsid w:val="00341C9E"/>
    <w:rsid w:val="003421D7"/>
    <w:rsid w:val="003427A1"/>
    <w:rsid w:val="00342E10"/>
    <w:rsid w:val="003440CB"/>
    <w:rsid w:val="00344C29"/>
    <w:rsid w:val="00344DAB"/>
    <w:rsid w:val="003508DA"/>
    <w:rsid w:val="00351411"/>
    <w:rsid w:val="003516BB"/>
    <w:rsid w:val="00353A93"/>
    <w:rsid w:val="003550DF"/>
    <w:rsid w:val="003553F6"/>
    <w:rsid w:val="003563DE"/>
    <w:rsid w:val="00356CD0"/>
    <w:rsid w:val="003572F2"/>
    <w:rsid w:val="003605E9"/>
    <w:rsid w:val="00360ED5"/>
    <w:rsid w:val="00361F00"/>
    <w:rsid w:val="0036242B"/>
    <w:rsid w:val="0036322A"/>
    <w:rsid w:val="0036357A"/>
    <w:rsid w:val="00363BDF"/>
    <w:rsid w:val="0036554F"/>
    <w:rsid w:val="00366979"/>
    <w:rsid w:val="00366D6C"/>
    <w:rsid w:val="00370143"/>
    <w:rsid w:val="00370E8F"/>
    <w:rsid w:val="0037182D"/>
    <w:rsid w:val="00371A8E"/>
    <w:rsid w:val="00371E5E"/>
    <w:rsid w:val="00372086"/>
    <w:rsid w:val="00374750"/>
    <w:rsid w:val="00375CAB"/>
    <w:rsid w:val="003768EA"/>
    <w:rsid w:val="00377F8D"/>
    <w:rsid w:val="00382795"/>
    <w:rsid w:val="00383CE2"/>
    <w:rsid w:val="00383FD4"/>
    <w:rsid w:val="00384EFB"/>
    <w:rsid w:val="003857B4"/>
    <w:rsid w:val="00390CE8"/>
    <w:rsid w:val="00394129"/>
    <w:rsid w:val="00394358"/>
    <w:rsid w:val="003960AE"/>
    <w:rsid w:val="003968E3"/>
    <w:rsid w:val="003970CE"/>
    <w:rsid w:val="00397AF7"/>
    <w:rsid w:val="003A1D7C"/>
    <w:rsid w:val="003A1FDE"/>
    <w:rsid w:val="003A2124"/>
    <w:rsid w:val="003A215D"/>
    <w:rsid w:val="003A2B78"/>
    <w:rsid w:val="003A2F5A"/>
    <w:rsid w:val="003A30A3"/>
    <w:rsid w:val="003A3515"/>
    <w:rsid w:val="003A5815"/>
    <w:rsid w:val="003B0916"/>
    <w:rsid w:val="003B0DF1"/>
    <w:rsid w:val="003B1A66"/>
    <w:rsid w:val="003B2503"/>
    <w:rsid w:val="003B3622"/>
    <w:rsid w:val="003B3750"/>
    <w:rsid w:val="003B57D9"/>
    <w:rsid w:val="003B684B"/>
    <w:rsid w:val="003B6A40"/>
    <w:rsid w:val="003B7F82"/>
    <w:rsid w:val="003C2456"/>
    <w:rsid w:val="003C42C3"/>
    <w:rsid w:val="003C49DC"/>
    <w:rsid w:val="003C5178"/>
    <w:rsid w:val="003D01EA"/>
    <w:rsid w:val="003D08C5"/>
    <w:rsid w:val="003D1B1A"/>
    <w:rsid w:val="003D1ECD"/>
    <w:rsid w:val="003D271C"/>
    <w:rsid w:val="003D27B8"/>
    <w:rsid w:val="003D3311"/>
    <w:rsid w:val="003D454B"/>
    <w:rsid w:val="003D4A63"/>
    <w:rsid w:val="003D6099"/>
    <w:rsid w:val="003E5B9C"/>
    <w:rsid w:val="003E5D00"/>
    <w:rsid w:val="003E6552"/>
    <w:rsid w:val="003E658D"/>
    <w:rsid w:val="003E6EE8"/>
    <w:rsid w:val="003F1C2F"/>
    <w:rsid w:val="003F24D9"/>
    <w:rsid w:val="003F42F8"/>
    <w:rsid w:val="003F4CEA"/>
    <w:rsid w:val="003F67BF"/>
    <w:rsid w:val="003F7BF1"/>
    <w:rsid w:val="003F7CD8"/>
    <w:rsid w:val="00400746"/>
    <w:rsid w:val="0040150C"/>
    <w:rsid w:val="00401AAE"/>
    <w:rsid w:val="0040330B"/>
    <w:rsid w:val="004034FE"/>
    <w:rsid w:val="004037A6"/>
    <w:rsid w:val="00403D26"/>
    <w:rsid w:val="00404C93"/>
    <w:rsid w:val="00404D78"/>
    <w:rsid w:val="004050AC"/>
    <w:rsid w:val="00405EE2"/>
    <w:rsid w:val="00406FA3"/>
    <w:rsid w:val="00407628"/>
    <w:rsid w:val="00407C3B"/>
    <w:rsid w:val="0041184F"/>
    <w:rsid w:val="004138F4"/>
    <w:rsid w:val="00413B14"/>
    <w:rsid w:val="0041567F"/>
    <w:rsid w:val="00416C15"/>
    <w:rsid w:val="00417A9B"/>
    <w:rsid w:val="004218C4"/>
    <w:rsid w:val="0042193C"/>
    <w:rsid w:val="0042353A"/>
    <w:rsid w:val="0042363F"/>
    <w:rsid w:val="004236E3"/>
    <w:rsid w:val="00424B20"/>
    <w:rsid w:val="0042606D"/>
    <w:rsid w:val="00430ADF"/>
    <w:rsid w:val="004313AC"/>
    <w:rsid w:val="00431BC3"/>
    <w:rsid w:val="00432544"/>
    <w:rsid w:val="004326AF"/>
    <w:rsid w:val="00433B88"/>
    <w:rsid w:val="0043429F"/>
    <w:rsid w:val="00434E3A"/>
    <w:rsid w:val="004357D9"/>
    <w:rsid w:val="00435F61"/>
    <w:rsid w:val="004360A7"/>
    <w:rsid w:val="00436E98"/>
    <w:rsid w:val="0043777C"/>
    <w:rsid w:val="004403EA"/>
    <w:rsid w:val="004409F1"/>
    <w:rsid w:val="00441089"/>
    <w:rsid w:val="004417B3"/>
    <w:rsid w:val="00442295"/>
    <w:rsid w:val="004439C0"/>
    <w:rsid w:val="00443A9A"/>
    <w:rsid w:val="00445241"/>
    <w:rsid w:val="004455F8"/>
    <w:rsid w:val="0045016D"/>
    <w:rsid w:val="00452EFB"/>
    <w:rsid w:val="0045518B"/>
    <w:rsid w:val="004572BF"/>
    <w:rsid w:val="00457483"/>
    <w:rsid w:val="00461251"/>
    <w:rsid w:val="00461614"/>
    <w:rsid w:val="00461713"/>
    <w:rsid w:val="00462955"/>
    <w:rsid w:val="00462ECE"/>
    <w:rsid w:val="00462ED0"/>
    <w:rsid w:val="00463636"/>
    <w:rsid w:val="00463843"/>
    <w:rsid w:val="004655CF"/>
    <w:rsid w:val="0046623C"/>
    <w:rsid w:val="00466303"/>
    <w:rsid w:val="00467068"/>
    <w:rsid w:val="00467255"/>
    <w:rsid w:val="00467EAB"/>
    <w:rsid w:val="00467FA9"/>
    <w:rsid w:val="004706BB"/>
    <w:rsid w:val="0047085D"/>
    <w:rsid w:val="00472F55"/>
    <w:rsid w:val="004742D3"/>
    <w:rsid w:val="0047462F"/>
    <w:rsid w:val="0047499E"/>
    <w:rsid w:val="00476306"/>
    <w:rsid w:val="00477FDD"/>
    <w:rsid w:val="00480926"/>
    <w:rsid w:val="004810E5"/>
    <w:rsid w:val="004815A8"/>
    <w:rsid w:val="004820A1"/>
    <w:rsid w:val="00482334"/>
    <w:rsid w:val="00483BA5"/>
    <w:rsid w:val="00484261"/>
    <w:rsid w:val="00484E8B"/>
    <w:rsid w:val="004868BA"/>
    <w:rsid w:val="004875D9"/>
    <w:rsid w:val="004904C0"/>
    <w:rsid w:val="00490A58"/>
    <w:rsid w:val="00490A80"/>
    <w:rsid w:val="00491099"/>
    <w:rsid w:val="00491353"/>
    <w:rsid w:val="004913D0"/>
    <w:rsid w:val="00492278"/>
    <w:rsid w:val="00492835"/>
    <w:rsid w:val="00493C61"/>
    <w:rsid w:val="004954C2"/>
    <w:rsid w:val="00495666"/>
    <w:rsid w:val="004A1811"/>
    <w:rsid w:val="004A1819"/>
    <w:rsid w:val="004A26E5"/>
    <w:rsid w:val="004A3DBF"/>
    <w:rsid w:val="004A4442"/>
    <w:rsid w:val="004A4AEA"/>
    <w:rsid w:val="004A4CC1"/>
    <w:rsid w:val="004A5490"/>
    <w:rsid w:val="004A6C9F"/>
    <w:rsid w:val="004B0459"/>
    <w:rsid w:val="004B062B"/>
    <w:rsid w:val="004B0A2F"/>
    <w:rsid w:val="004B140D"/>
    <w:rsid w:val="004B1BB8"/>
    <w:rsid w:val="004B1F95"/>
    <w:rsid w:val="004B4883"/>
    <w:rsid w:val="004B5316"/>
    <w:rsid w:val="004B7734"/>
    <w:rsid w:val="004C07D0"/>
    <w:rsid w:val="004C0D5D"/>
    <w:rsid w:val="004C0E40"/>
    <w:rsid w:val="004C0F7A"/>
    <w:rsid w:val="004C13DC"/>
    <w:rsid w:val="004C17D0"/>
    <w:rsid w:val="004C3899"/>
    <w:rsid w:val="004C5470"/>
    <w:rsid w:val="004C6809"/>
    <w:rsid w:val="004D11F0"/>
    <w:rsid w:val="004D3266"/>
    <w:rsid w:val="004D32CE"/>
    <w:rsid w:val="004D336C"/>
    <w:rsid w:val="004D5235"/>
    <w:rsid w:val="004D5AAF"/>
    <w:rsid w:val="004D5E6D"/>
    <w:rsid w:val="004D5F81"/>
    <w:rsid w:val="004D630F"/>
    <w:rsid w:val="004D637C"/>
    <w:rsid w:val="004D718B"/>
    <w:rsid w:val="004E0E18"/>
    <w:rsid w:val="004E1559"/>
    <w:rsid w:val="004E2675"/>
    <w:rsid w:val="004E3846"/>
    <w:rsid w:val="004E39F0"/>
    <w:rsid w:val="004E55D3"/>
    <w:rsid w:val="004E55F7"/>
    <w:rsid w:val="004E6A86"/>
    <w:rsid w:val="004E77D1"/>
    <w:rsid w:val="004E7ED0"/>
    <w:rsid w:val="004F0C9F"/>
    <w:rsid w:val="004F1840"/>
    <w:rsid w:val="004F2DBF"/>
    <w:rsid w:val="004F3842"/>
    <w:rsid w:val="004F3DE1"/>
    <w:rsid w:val="004F5537"/>
    <w:rsid w:val="004F5598"/>
    <w:rsid w:val="004F5FC1"/>
    <w:rsid w:val="004F6269"/>
    <w:rsid w:val="004F7D0E"/>
    <w:rsid w:val="00500E3A"/>
    <w:rsid w:val="00500EBF"/>
    <w:rsid w:val="00500FD5"/>
    <w:rsid w:val="0050116B"/>
    <w:rsid w:val="00502771"/>
    <w:rsid w:val="00503B97"/>
    <w:rsid w:val="0050447D"/>
    <w:rsid w:val="00506ADA"/>
    <w:rsid w:val="0050710D"/>
    <w:rsid w:val="00507ED8"/>
    <w:rsid w:val="0051070C"/>
    <w:rsid w:val="00510A64"/>
    <w:rsid w:val="00510AA7"/>
    <w:rsid w:val="0051230F"/>
    <w:rsid w:val="0051333D"/>
    <w:rsid w:val="00515359"/>
    <w:rsid w:val="00515F10"/>
    <w:rsid w:val="00516972"/>
    <w:rsid w:val="00520356"/>
    <w:rsid w:val="0052097B"/>
    <w:rsid w:val="00521042"/>
    <w:rsid w:val="00522345"/>
    <w:rsid w:val="005231AE"/>
    <w:rsid w:val="005251F2"/>
    <w:rsid w:val="005259E1"/>
    <w:rsid w:val="005279F6"/>
    <w:rsid w:val="00527D68"/>
    <w:rsid w:val="00530A1B"/>
    <w:rsid w:val="005325BD"/>
    <w:rsid w:val="005339D2"/>
    <w:rsid w:val="00534CB4"/>
    <w:rsid w:val="005356F7"/>
    <w:rsid w:val="0053583E"/>
    <w:rsid w:val="0053614C"/>
    <w:rsid w:val="00536D42"/>
    <w:rsid w:val="00537332"/>
    <w:rsid w:val="0053777D"/>
    <w:rsid w:val="00540DF2"/>
    <w:rsid w:val="00541E28"/>
    <w:rsid w:val="0054372E"/>
    <w:rsid w:val="0054542D"/>
    <w:rsid w:val="005466BF"/>
    <w:rsid w:val="005467D4"/>
    <w:rsid w:val="00547AB5"/>
    <w:rsid w:val="00547EB6"/>
    <w:rsid w:val="0055265F"/>
    <w:rsid w:val="005539F5"/>
    <w:rsid w:val="00553ED5"/>
    <w:rsid w:val="005544B6"/>
    <w:rsid w:val="005556FF"/>
    <w:rsid w:val="005570B4"/>
    <w:rsid w:val="00557960"/>
    <w:rsid w:val="00560478"/>
    <w:rsid w:val="00560E31"/>
    <w:rsid w:val="00561E64"/>
    <w:rsid w:val="00561F5E"/>
    <w:rsid w:val="00562580"/>
    <w:rsid w:val="005632F7"/>
    <w:rsid w:val="005633A1"/>
    <w:rsid w:val="00563E2E"/>
    <w:rsid w:val="00565643"/>
    <w:rsid w:val="00565B8D"/>
    <w:rsid w:val="005660C2"/>
    <w:rsid w:val="00567626"/>
    <w:rsid w:val="00572A2C"/>
    <w:rsid w:val="00573A7A"/>
    <w:rsid w:val="00573A9A"/>
    <w:rsid w:val="00574152"/>
    <w:rsid w:val="00574911"/>
    <w:rsid w:val="00574CD0"/>
    <w:rsid w:val="00575CC5"/>
    <w:rsid w:val="005776FA"/>
    <w:rsid w:val="00581570"/>
    <w:rsid w:val="00581662"/>
    <w:rsid w:val="00581D77"/>
    <w:rsid w:val="005830FA"/>
    <w:rsid w:val="00583159"/>
    <w:rsid w:val="005853D0"/>
    <w:rsid w:val="005853F1"/>
    <w:rsid w:val="00586B5F"/>
    <w:rsid w:val="00586F0B"/>
    <w:rsid w:val="00587B39"/>
    <w:rsid w:val="00591086"/>
    <w:rsid w:val="00591BC6"/>
    <w:rsid w:val="00592C08"/>
    <w:rsid w:val="00593997"/>
    <w:rsid w:val="00594355"/>
    <w:rsid w:val="00594A8F"/>
    <w:rsid w:val="005978D1"/>
    <w:rsid w:val="005A17B2"/>
    <w:rsid w:val="005A2D22"/>
    <w:rsid w:val="005A3275"/>
    <w:rsid w:val="005A3E3F"/>
    <w:rsid w:val="005A409E"/>
    <w:rsid w:val="005A4C13"/>
    <w:rsid w:val="005A505F"/>
    <w:rsid w:val="005A567C"/>
    <w:rsid w:val="005A6E37"/>
    <w:rsid w:val="005A7250"/>
    <w:rsid w:val="005A7920"/>
    <w:rsid w:val="005A7A4C"/>
    <w:rsid w:val="005A7BA8"/>
    <w:rsid w:val="005B4CC6"/>
    <w:rsid w:val="005B4CC9"/>
    <w:rsid w:val="005B5577"/>
    <w:rsid w:val="005C0A1A"/>
    <w:rsid w:val="005C4419"/>
    <w:rsid w:val="005C4D42"/>
    <w:rsid w:val="005C7875"/>
    <w:rsid w:val="005C7AAF"/>
    <w:rsid w:val="005D0EFB"/>
    <w:rsid w:val="005D134E"/>
    <w:rsid w:val="005D28FA"/>
    <w:rsid w:val="005D2AD0"/>
    <w:rsid w:val="005D3D10"/>
    <w:rsid w:val="005D4510"/>
    <w:rsid w:val="005D6A13"/>
    <w:rsid w:val="005E1601"/>
    <w:rsid w:val="005E2EBD"/>
    <w:rsid w:val="005E347D"/>
    <w:rsid w:val="005E3A05"/>
    <w:rsid w:val="005E3BC4"/>
    <w:rsid w:val="005E4C3C"/>
    <w:rsid w:val="005E6194"/>
    <w:rsid w:val="005E691E"/>
    <w:rsid w:val="005E6F29"/>
    <w:rsid w:val="005F0E6D"/>
    <w:rsid w:val="005F10BD"/>
    <w:rsid w:val="005F1675"/>
    <w:rsid w:val="005F246B"/>
    <w:rsid w:val="005F2CD7"/>
    <w:rsid w:val="005F34BE"/>
    <w:rsid w:val="005F3ED7"/>
    <w:rsid w:val="005F4851"/>
    <w:rsid w:val="005F541D"/>
    <w:rsid w:val="005F56C9"/>
    <w:rsid w:val="005F5C79"/>
    <w:rsid w:val="005F5F99"/>
    <w:rsid w:val="005F6B67"/>
    <w:rsid w:val="005F6D28"/>
    <w:rsid w:val="005F77BB"/>
    <w:rsid w:val="0060043F"/>
    <w:rsid w:val="00601047"/>
    <w:rsid w:val="00601106"/>
    <w:rsid w:val="00601342"/>
    <w:rsid w:val="006013B1"/>
    <w:rsid w:val="00602D7A"/>
    <w:rsid w:val="00604CA8"/>
    <w:rsid w:val="0060517F"/>
    <w:rsid w:val="006062B5"/>
    <w:rsid w:val="0060671D"/>
    <w:rsid w:val="00607D89"/>
    <w:rsid w:val="00610352"/>
    <w:rsid w:val="006108A8"/>
    <w:rsid w:val="006118A8"/>
    <w:rsid w:val="00611B7E"/>
    <w:rsid w:val="00613576"/>
    <w:rsid w:val="00613E0E"/>
    <w:rsid w:val="00615741"/>
    <w:rsid w:val="006173AC"/>
    <w:rsid w:val="00617752"/>
    <w:rsid w:val="00617A9E"/>
    <w:rsid w:val="00617B4F"/>
    <w:rsid w:val="006207A9"/>
    <w:rsid w:val="006209CD"/>
    <w:rsid w:val="0062113B"/>
    <w:rsid w:val="00621733"/>
    <w:rsid w:val="006217C7"/>
    <w:rsid w:val="00621814"/>
    <w:rsid w:val="00623082"/>
    <w:rsid w:val="0062367A"/>
    <w:rsid w:val="00626EA7"/>
    <w:rsid w:val="00627AF7"/>
    <w:rsid w:val="00630407"/>
    <w:rsid w:val="00630E9B"/>
    <w:rsid w:val="00631989"/>
    <w:rsid w:val="006325BC"/>
    <w:rsid w:val="00634118"/>
    <w:rsid w:val="00634780"/>
    <w:rsid w:val="00634DB3"/>
    <w:rsid w:val="00635B34"/>
    <w:rsid w:val="00636ACA"/>
    <w:rsid w:val="00636C0C"/>
    <w:rsid w:val="00637DDD"/>
    <w:rsid w:val="00640475"/>
    <w:rsid w:val="00640CDA"/>
    <w:rsid w:val="00640F8B"/>
    <w:rsid w:val="006437A8"/>
    <w:rsid w:val="006455C8"/>
    <w:rsid w:val="006458D5"/>
    <w:rsid w:val="00645B56"/>
    <w:rsid w:val="00645F47"/>
    <w:rsid w:val="006460A6"/>
    <w:rsid w:val="00647CDE"/>
    <w:rsid w:val="00651BC7"/>
    <w:rsid w:val="00652175"/>
    <w:rsid w:val="00653DB9"/>
    <w:rsid w:val="00654494"/>
    <w:rsid w:val="00654AF6"/>
    <w:rsid w:val="00654EC7"/>
    <w:rsid w:val="00655997"/>
    <w:rsid w:val="006569D7"/>
    <w:rsid w:val="00657582"/>
    <w:rsid w:val="0065798B"/>
    <w:rsid w:val="006604E7"/>
    <w:rsid w:val="00660FBF"/>
    <w:rsid w:val="006612FE"/>
    <w:rsid w:val="00661705"/>
    <w:rsid w:val="006619CC"/>
    <w:rsid w:val="00661C4E"/>
    <w:rsid w:val="00661EC2"/>
    <w:rsid w:val="006640C2"/>
    <w:rsid w:val="00664493"/>
    <w:rsid w:val="0066497D"/>
    <w:rsid w:val="00665CDD"/>
    <w:rsid w:val="00670815"/>
    <w:rsid w:val="00670961"/>
    <w:rsid w:val="00671241"/>
    <w:rsid w:val="0067138C"/>
    <w:rsid w:val="00672B71"/>
    <w:rsid w:val="0067452F"/>
    <w:rsid w:val="00674EDC"/>
    <w:rsid w:val="006763E0"/>
    <w:rsid w:val="0068142A"/>
    <w:rsid w:val="00681779"/>
    <w:rsid w:val="006832E3"/>
    <w:rsid w:val="006844AE"/>
    <w:rsid w:val="00685AE8"/>
    <w:rsid w:val="00686552"/>
    <w:rsid w:val="0069001A"/>
    <w:rsid w:val="00690891"/>
    <w:rsid w:val="00691A9A"/>
    <w:rsid w:val="00691FC2"/>
    <w:rsid w:val="006922DE"/>
    <w:rsid w:val="00693165"/>
    <w:rsid w:val="006931DA"/>
    <w:rsid w:val="00693670"/>
    <w:rsid w:val="00694B84"/>
    <w:rsid w:val="006951AB"/>
    <w:rsid w:val="0069559D"/>
    <w:rsid w:val="006958F7"/>
    <w:rsid w:val="006A0F81"/>
    <w:rsid w:val="006A1D56"/>
    <w:rsid w:val="006A32A4"/>
    <w:rsid w:val="006A5850"/>
    <w:rsid w:val="006A5EA8"/>
    <w:rsid w:val="006A632B"/>
    <w:rsid w:val="006A7119"/>
    <w:rsid w:val="006A799E"/>
    <w:rsid w:val="006B0588"/>
    <w:rsid w:val="006B09CB"/>
    <w:rsid w:val="006B1941"/>
    <w:rsid w:val="006B1DE4"/>
    <w:rsid w:val="006B252F"/>
    <w:rsid w:val="006B3281"/>
    <w:rsid w:val="006B3D59"/>
    <w:rsid w:val="006B45FC"/>
    <w:rsid w:val="006B4D99"/>
    <w:rsid w:val="006B5591"/>
    <w:rsid w:val="006B596F"/>
    <w:rsid w:val="006C462E"/>
    <w:rsid w:val="006C4A97"/>
    <w:rsid w:val="006D0AA7"/>
    <w:rsid w:val="006D1130"/>
    <w:rsid w:val="006D28A8"/>
    <w:rsid w:val="006D2C59"/>
    <w:rsid w:val="006D40C0"/>
    <w:rsid w:val="006D7D7A"/>
    <w:rsid w:val="006E419D"/>
    <w:rsid w:val="006E469C"/>
    <w:rsid w:val="006E4A27"/>
    <w:rsid w:val="006E5B25"/>
    <w:rsid w:val="006E6031"/>
    <w:rsid w:val="006E6387"/>
    <w:rsid w:val="006E7BBF"/>
    <w:rsid w:val="006F10BB"/>
    <w:rsid w:val="006F192F"/>
    <w:rsid w:val="006F2D52"/>
    <w:rsid w:val="006F39AC"/>
    <w:rsid w:val="006F43BF"/>
    <w:rsid w:val="006F5375"/>
    <w:rsid w:val="006F5AA6"/>
    <w:rsid w:val="00700CE3"/>
    <w:rsid w:val="0070212E"/>
    <w:rsid w:val="007028DC"/>
    <w:rsid w:val="00702BC8"/>
    <w:rsid w:val="007048F2"/>
    <w:rsid w:val="00713AB6"/>
    <w:rsid w:val="00713EE0"/>
    <w:rsid w:val="007143E8"/>
    <w:rsid w:val="0071455A"/>
    <w:rsid w:val="00714D1B"/>
    <w:rsid w:val="00715145"/>
    <w:rsid w:val="007160AD"/>
    <w:rsid w:val="0071757E"/>
    <w:rsid w:val="0072020B"/>
    <w:rsid w:val="00721D0A"/>
    <w:rsid w:val="00721DF0"/>
    <w:rsid w:val="007227B0"/>
    <w:rsid w:val="00722D6A"/>
    <w:rsid w:val="00723466"/>
    <w:rsid w:val="00723953"/>
    <w:rsid w:val="00723A42"/>
    <w:rsid w:val="007240F0"/>
    <w:rsid w:val="0072517C"/>
    <w:rsid w:val="00726F9A"/>
    <w:rsid w:val="007279AE"/>
    <w:rsid w:val="00730598"/>
    <w:rsid w:val="007325D6"/>
    <w:rsid w:val="007338A6"/>
    <w:rsid w:val="00733BA2"/>
    <w:rsid w:val="00736D5E"/>
    <w:rsid w:val="0073746B"/>
    <w:rsid w:val="007374EE"/>
    <w:rsid w:val="007376CA"/>
    <w:rsid w:val="00737BF7"/>
    <w:rsid w:val="00740001"/>
    <w:rsid w:val="0074115F"/>
    <w:rsid w:val="00741921"/>
    <w:rsid w:val="007423C6"/>
    <w:rsid w:val="00742AC9"/>
    <w:rsid w:val="00742CD6"/>
    <w:rsid w:val="00745143"/>
    <w:rsid w:val="00745D36"/>
    <w:rsid w:val="00746A6A"/>
    <w:rsid w:val="00750933"/>
    <w:rsid w:val="00750AB0"/>
    <w:rsid w:val="00751955"/>
    <w:rsid w:val="007528BC"/>
    <w:rsid w:val="007549F3"/>
    <w:rsid w:val="0075563F"/>
    <w:rsid w:val="007558AD"/>
    <w:rsid w:val="00755A58"/>
    <w:rsid w:val="0075632A"/>
    <w:rsid w:val="007572D4"/>
    <w:rsid w:val="00760773"/>
    <w:rsid w:val="007612C4"/>
    <w:rsid w:val="00761309"/>
    <w:rsid w:val="00762089"/>
    <w:rsid w:val="00762457"/>
    <w:rsid w:val="007640D9"/>
    <w:rsid w:val="00764C09"/>
    <w:rsid w:val="00764F0F"/>
    <w:rsid w:val="00766C27"/>
    <w:rsid w:val="00767292"/>
    <w:rsid w:val="00767B7C"/>
    <w:rsid w:val="0077118B"/>
    <w:rsid w:val="00771AA0"/>
    <w:rsid w:val="00772B12"/>
    <w:rsid w:val="00772F9C"/>
    <w:rsid w:val="00773371"/>
    <w:rsid w:val="00774977"/>
    <w:rsid w:val="0077609D"/>
    <w:rsid w:val="00777226"/>
    <w:rsid w:val="00777988"/>
    <w:rsid w:val="007803A4"/>
    <w:rsid w:val="0078066D"/>
    <w:rsid w:val="007810F1"/>
    <w:rsid w:val="00781958"/>
    <w:rsid w:val="00784415"/>
    <w:rsid w:val="007855C1"/>
    <w:rsid w:val="007877AE"/>
    <w:rsid w:val="0078789C"/>
    <w:rsid w:val="00787AA9"/>
    <w:rsid w:val="007910DC"/>
    <w:rsid w:val="00792858"/>
    <w:rsid w:val="00792EA2"/>
    <w:rsid w:val="00792F93"/>
    <w:rsid w:val="00793417"/>
    <w:rsid w:val="0079392D"/>
    <w:rsid w:val="00793F5A"/>
    <w:rsid w:val="00795C61"/>
    <w:rsid w:val="00795D24"/>
    <w:rsid w:val="0079651C"/>
    <w:rsid w:val="0079689A"/>
    <w:rsid w:val="00796CE6"/>
    <w:rsid w:val="00797C41"/>
    <w:rsid w:val="007A33B8"/>
    <w:rsid w:val="007A437D"/>
    <w:rsid w:val="007A54BB"/>
    <w:rsid w:val="007A5EDC"/>
    <w:rsid w:val="007A60D1"/>
    <w:rsid w:val="007A6449"/>
    <w:rsid w:val="007A644B"/>
    <w:rsid w:val="007A79DE"/>
    <w:rsid w:val="007A7B5C"/>
    <w:rsid w:val="007B009C"/>
    <w:rsid w:val="007B0B6A"/>
    <w:rsid w:val="007B141A"/>
    <w:rsid w:val="007B2BAB"/>
    <w:rsid w:val="007B2DDB"/>
    <w:rsid w:val="007B3A3F"/>
    <w:rsid w:val="007B4502"/>
    <w:rsid w:val="007B52E7"/>
    <w:rsid w:val="007C095C"/>
    <w:rsid w:val="007C0B10"/>
    <w:rsid w:val="007C1B33"/>
    <w:rsid w:val="007C3E2B"/>
    <w:rsid w:val="007C406D"/>
    <w:rsid w:val="007C41A2"/>
    <w:rsid w:val="007C4404"/>
    <w:rsid w:val="007C5612"/>
    <w:rsid w:val="007C6447"/>
    <w:rsid w:val="007C6CE2"/>
    <w:rsid w:val="007D0A34"/>
    <w:rsid w:val="007D0BD2"/>
    <w:rsid w:val="007D0C7C"/>
    <w:rsid w:val="007D193D"/>
    <w:rsid w:val="007D1F56"/>
    <w:rsid w:val="007D2970"/>
    <w:rsid w:val="007D3813"/>
    <w:rsid w:val="007D3A88"/>
    <w:rsid w:val="007D553E"/>
    <w:rsid w:val="007D61AC"/>
    <w:rsid w:val="007D6EC1"/>
    <w:rsid w:val="007D7F5A"/>
    <w:rsid w:val="007E17CA"/>
    <w:rsid w:val="007E2922"/>
    <w:rsid w:val="007E506B"/>
    <w:rsid w:val="007E54CD"/>
    <w:rsid w:val="007E5883"/>
    <w:rsid w:val="007E72FC"/>
    <w:rsid w:val="007E7991"/>
    <w:rsid w:val="007F01DA"/>
    <w:rsid w:val="007F0A24"/>
    <w:rsid w:val="007F1BA1"/>
    <w:rsid w:val="007F20BF"/>
    <w:rsid w:val="007F29A8"/>
    <w:rsid w:val="007F5191"/>
    <w:rsid w:val="007F594D"/>
    <w:rsid w:val="007F5982"/>
    <w:rsid w:val="007F5A5B"/>
    <w:rsid w:val="007F6679"/>
    <w:rsid w:val="007F6DBE"/>
    <w:rsid w:val="007F7AC9"/>
    <w:rsid w:val="00800758"/>
    <w:rsid w:val="00801B2C"/>
    <w:rsid w:val="00801BDD"/>
    <w:rsid w:val="00802141"/>
    <w:rsid w:val="008030EE"/>
    <w:rsid w:val="00806041"/>
    <w:rsid w:val="00806519"/>
    <w:rsid w:val="00806C4C"/>
    <w:rsid w:val="00807D80"/>
    <w:rsid w:val="00807E67"/>
    <w:rsid w:val="00807E9E"/>
    <w:rsid w:val="00810945"/>
    <w:rsid w:val="00810ABE"/>
    <w:rsid w:val="00811036"/>
    <w:rsid w:val="00812E40"/>
    <w:rsid w:val="00813595"/>
    <w:rsid w:val="0081480B"/>
    <w:rsid w:val="00814ED3"/>
    <w:rsid w:val="00815B97"/>
    <w:rsid w:val="0081662F"/>
    <w:rsid w:val="00817E66"/>
    <w:rsid w:val="00820621"/>
    <w:rsid w:val="0082066E"/>
    <w:rsid w:val="00820C4F"/>
    <w:rsid w:val="00820F84"/>
    <w:rsid w:val="00823A43"/>
    <w:rsid w:val="00823CA0"/>
    <w:rsid w:val="00823D2C"/>
    <w:rsid w:val="00824129"/>
    <w:rsid w:val="00824F37"/>
    <w:rsid w:val="00826D3A"/>
    <w:rsid w:val="00827778"/>
    <w:rsid w:val="00827A2D"/>
    <w:rsid w:val="00830E08"/>
    <w:rsid w:val="008328C0"/>
    <w:rsid w:val="00833660"/>
    <w:rsid w:val="00833769"/>
    <w:rsid w:val="00833A7D"/>
    <w:rsid w:val="00834144"/>
    <w:rsid w:val="00834E62"/>
    <w:rsid w:val="0083636E"/>
    <w:rsid w:val="00836D2A"/>
    <w:rsid w:val="008379F5"/>
    <w:rsid w:val="00841F50"/>
    <w:rsid w:val="0084248A"/>
    <w:rsid w:val="008442CE"/>
    <w:rsid w:val="00844A35"/>
    <w:rsid w:val="008452F8"/>
    <w:rsid w:val="00846BA2"/>
    <w:rsid w:val="00847C65"/>
    <w:rsid w:val="00847E60"/>
    <w:rsid w:val="00851A83"/>
    <w:rsid w:val="008525B8"/>
    <w:rsid w:val="00852674"/>
    <w:rsid w:val="00852B55"/>
    <w:rsid w:val="00854021"/>
    <w:rsid w:val="00855B39"/>
    <w:rsid w:val="00855E77"/>
    <w:rsid w:val="0085606E"/>
    <w:rsid w:val="008563B9"/>
    <w:rsid w:val="008615EA"/>
    <w:rsid w:val="00862397"/>
    <w:rsid w:val="0086285F"/>
    <w:rsid w:val="00862938"/>
    <w:rsid w:val="0086341B"/>
    <w:rsid w:val="0086477A"/>
    <w:rsid w:val="00865526"/>
    <w:rsid w:val="008665B3"/>
    <w:rsid w:val="00867500"/>
    <w:rsid w:val="00867C42"/>
    <w:rsid w:val="0087009D"/>
    <w:rsid w:val="0087386E"/>
    <w:rsid w:val="00874BA8"/>
    <w:rsid w:val="008755EF"/>
    <w:rsid w:val="0087588B"/>
    <w:rsid w:val="0087660E"/>
    <w:rsid w:val="00880C27"/>
    <w:rsid w:val="00880CBA"/>
    <w:rsid w:val="008812BC"/>
    <w:rsid w:val="0088136F"/>
    <w:rsid w:val="00881CD4"/>
    <w:rsid w:val="00881D09"/>
    <w:rsid w:val="00883821"/>
    <w:rsid w:val="00883ABF"/>
    <w:rsid w:val="00883EF8"/>
    <w:rsid w:val="0088443A"/>
    <w:rsid w:val="00884C6D"/>
    <w:rsid w:val="00886B6C"/>
    <w:rsid w:val="008878E7"/>
    <w:rsid w:val="008909F8"/>
    <w:rsid w:val="00891966"/>
    <w:rsid w:val="0089597F"/>
    <w:rsid w:val="00895BCF"/>
    <w:rsid w:val="008A1327"/>
    <w:rsid w:val="008A1504"/>
    <w:rsid w:val="008A1832"/>
    <w:rsid w:val="008A18E5"/>
    <w:rsid w:val="008A3FF6"/>
    <w:rsid w:val="008A412B"/>
    <w:rsid w:val="008A5C21"/>
    <w:rsid w:val="008A65BB"/>
    <w:rsid w:val="008A66C9"/>
    <w:rsid w:val="008B0312"/>
    <w:rsid w:val="008B054F"/>
    <w:rsid w:val="008B05AB"/>
    <w:rsid w:val="008B1A90"/>
    <w:rsid w:val="008B1B00"/>
    <w:rsid w:val="008B2DE5"/>
    <w:rsid w:val="008B425A"/>
    <w:rsid w:val="008B45DC"/>
    <w:rsid w:val="008B49C8"/>
    <w:rsid w:val="008B4C2D"/>
    <w:rsid w:val="008B77B5"/>
    <w:rsid w:val="008C15B3"/>
    <w:rsid w:val="008C3927"/>
    <w:rsid w:val="008C6B46"/>
    <w:rsid w:val="008D02E0"/>
    <w:rsid w:val="008D2F05"/>
    <w:rsid w:val="008D3407"/>
    <w:rsid w:val="008D4BCE"/>
    <w:rsid w:val="008D4E19"/>
    <w:rsid w:val="008D4FBF"/>
    <w:rsid w:val="008D53F9"/>
    <w:rsid w:val="008D6F33"/>
    <w:rsid w:val="008E32DD"/>
    <w:rsid w:val="008E35A4"/>
    <w:rsid w:val="008E5EBB"/>
    <w:rsid w:val="008E6115"/>
    <w:rsid w:val="008E71C3"/>
    <w:rsid w:val="008E72D4"/>
    <w:rsid w:val="008E7FD5"/>
    <w:rsid w:val="008F074B"/>
    <w:rsid w:val="008F0DB1"/>
    <w:rsid w:val="008F1EC0"/>
    <w:rsid w:val="008F436F"/>
    <w:rsid w:val="008F4483"/>
    <w:rsid w:val="008F48FF"/>
    <w:rsid w:val="008F71D5"/>
    <w:rsid w:val="008F7B9E"/>
    <w:rsid w:val="0090093A"/>
    <w:rsid w:val="009021D2"/>
    <w:rsid w:val="00902D35"/>
    <w:rsid w:val="00902FF3"/>
    <w:rsid w:val="00903B18"/>
    <w:rsid w:val="0090526F"/>
    <w:rsid w:val="00905B79"/>
    <w:rsid w:val="009065F1"/>
    <w:rsid w:val="00906A95"/>
    <w:rsid w:val="009078C1"/>
    <w:rsid w:val="00907E1D"/>
    <w:rsid w:val="00910905"/>
    <w:rsid w:val="00913265"/>
    <w:rsid w:val="009132CC"/>
    <w:rsid w:val="00913AD1"/>
    <w:rsid w:val="009148F0"/>
    <w:rsid w:val="0091680C"/>
    <w:rsid w:val="00916D87"/>
    <w:rsid w:val="00916FF6"/>
    <w:rsid w:val="009176B9"/>
    <w:rsid w:val="009179CD"/>
    <w:rsid w:val="009203CE"/>
    <w:rsid w:val="00920A94"/>
    <w:rsid w:val="00920ABF"/>
    <w:rsid w:val="0092197C"/>
    <w:rsid w:val="00923258"/>
    <w:rsid w:val="00923588"/>
    <w:rsid w:val="00923AE5"/>
    <w:rsid w:val="00923FA3"/>
    <w:rsid w:val="00925FA6"/>
    <w:rsid w:val="00931731"/>
    <w:rsid w:val="00933621"/>
    <w:rsid w:val="00933896"/>
    <w:rsid w:val="009341F4"/>
    <w:rsid w:val="00934214"/>
    <w:rsid w:val="00936E48"/>
    <w:rsid w:val="009376B7"/>
    <w:rsid w:val="009406E9"/>
    <w:rsid w:val="00941277"/>
    <w:rsid w:val="0094572F"/>
    <w:rsid w:val="00945AC3"/>
    <w:rsid w:val="00945FB5"/>
    <w:rsid w:val="00946FB2"/>
    <w:rsid w:val="00947E4A"/>
    <w:rsid w:val="00947EE7"/>
    <w:rsid w:val="00947F8F"/>
    <w:rsid w:val="009509F9"/>
    <w:rsid w:val="00951061"/>
    <w:rsid w:val="0095131B"/>
    <w:rsid w:val="00951447"/>
    <w:rsid w:val="00951822"/>
    <w:rsid w:val="009530A6"/>
    <w:rsid w:val="00953122"/>
    <w:rsid w:val="009533BF"/>
    <w:rsid w:val="00953D09"/>
    <w:rsid w:val="0095441C"/>
    <w:rsid w:val="0095511C"/>
    <w:rsid w:val="0095774B"/>
    <w:rsid w:val="00960361"/>
    <w:rsid w:val="00960377"/>
    <w:rsid w:val="0096070C"/>
    <w:rsid w:val="00961271"/>
    <w:rsid w:val="00961864"/>
    <w:rsid w:val="0096286B"/>
    <w:rsid w:val="00962FE6"/>
    <w:rsid w:val="00963584"/>
    <w:rsid w:val="00963EB3"/>
    <w:rsid w:val="0096423E"/>
    <w:rsid w:val="009648EC"/>
    <w:rsid w:val="00965435"/>
    <w:rsid w:val="00965623"/>
    <w:rsid w:val="009709EB"/>
    <w:rsid w:val="00971130"/>
    <w:rsid w:val="0097402F"/>
    <w:rsid w:val="00974907"/>
    <w:rsid w:val="009750E7"/>
    <w:rsid w:val="00975629"/>
    <w:rsid w:val="009845BA"/>
    <w:rsid w:val="00984E1B"/>
    <w:rsid w:val="009859CD"/>
    <w:rsid w:val="009864B6"/>
    <w:rsid w:val="00986E78"/>
    <w:rsid w:val="009871C6"/>
    <w:rsid w:val="009902DC"/>
    <w:rsid w:val="00991597"/>
    <w:rsid w:val="0099268E"/>
    <w:rsid w:val="00992B65"/>
    <w:rsid w:val="0099409A"/>
    <w:rsid w:val="009949F0"/>
    <w:rsid w:val="009958D8"/>
    <w:rsid w:val="00995ACC"/>
    <w:rsid w:val="00996434"/>
    <w:rsid w:val="00997772"/>
    <w:rsid w:val="009A1B8B"/>
    <w:rsid w:val="009A2B03"/>
    <w:rsid w:val="009A2BE0"/>
    <w:rsid w:val="009A36FF"/>
    <w:rsid w:val="009A4594"/>
    <w:rsid w:val="009A4D6A"/>
    <w:rsid w:val="009A62C3"/>
    <w:rsid w:val="009A6AFB"/>
    <w:rsid w:val="009A7308"/>
    <w:rsid w:val="009A7AFB"/>
    <w:rsid w:val="009A7DEA"/>
    <w:rsid w:val="009B0011"/>
    <w:rsid w:val="009B05BB"/>
    <w:rsid w:val="009B0ED1"/>
    <w:rsid w:val="009B1322"/>
    <w:rsid w:val="009B1338"/>
    <w:rsid w:val="009B2424"/>
    <w:rsid w:val="009B269E"/>
    <w:rsid w:val="009B41A5"/>
    <w:rsid w:val="009B5E79"/>
    <w:rsid w:val="009B6CCD"/>
    <w:rsid w:val="009B74C6"/>
    <w:rsid w:val="009C0953"/>
    <w:rsid w:val="009C0C93"/>
    <w:rsid w:val="009C12BE"/>
    <w:rsid w:val="009C505C"/>
    <w:rsid w:val="009C536C"/>
    <w:rsid w:val="009C60FD"/>
    <w:rsid w:val="009C658B"/>
    <w:rsid w:val="009C7871"/>
    <w:rsid w:val="009D06C8"/>
    <w:rsid w:val="009D2BEE"/>
    <w:rsid w:val="009D3077"/>
    <w:rsid w:val="009D3824"/>
    <w:rsid w:val="009D4086"/>
    <w:rsid w:val="009D4C14"/>
    <w:rsid w:val="009D5EA7"/>
    <w:rsid w:val="009D62A8"/>
    <w:rsid w:val="009D6C74"/>
    <w:rsid w:val="009D7956"/>
    <w:rsid w:val="009E05F8"/>
    <w:rsid w:val="009E221C"/>
    <w:rsid w:val="009E2C63"/>
    <w:rsid w:val="009E3969"/>
    <w:rsid w:val="009E3D3A"/>
    <w:rsid w:val="009E41FA"/>
    <w:rsid w:val="009E4630"/>
    <w:rsid w:val="009E4ADA"/>
    <w:rsid w:val="009E5225"/>
    <w:rsid w:val="009E5A7B"/>
    <w:rsid w:val="009E5BDA"/>
    <w:rsid w:val="009E663A"/>
    <w:rsid w:val="009E72B7"/>
    <w:rsid w:val="009F00A0"/>
    <w:rsid w:val="009F0F60"/>
    <w:rsid w:val="009F1560"/>
    <w:rsid w:val="009F15A9"/>
    <w:rsid w:val="009F22D1"/>
    <w:rsid w:val="009F2A18"/>
    <w:rsid w:val="009F3ADC"/>
    <w:rsid w:val="009F4089"/>
    <w:rsid w:val="009F5043"/>
    <w:rsid w:val="009F581D"/>
    <w:rsid w:val="009F7F4E"/>
    <w:rsid w:val="00A00669"/>
    <w:rsid w:val="00A00E4A"/>
    <w:rsid w:val="00A013C4"/>
    <w:rsid w:val="00A03266"/>
    <w:rsid w:val="00A049EF"/>
    <w:rsid w:val="00A07F3F"/>
    <w:rsid w:val="00A11043"/>
    <w:rsid w:val="00A11A61"/>
    <w:rsid w:val="00A11C65"/>
    <w:rsid w:val="00A11D6B"/>
    <w:rsid w:val="00A129DA"/>
    <w:rsid w:val="00A161BB"/>
    <w:rsid w:val="00A166E5"/>
    <w:rsid w:val="00A22257"/>
    <w:rsid w:val="00A22CF1"/>
    <w:rsid w:val="00A242B6"/>
    <w:rsid w:val="00A25864"/>
    <w:rsid w:val="00A30C11"/>
    <w:rsid w:val="00A312DA"/>
    <w:rsid w:val="00A33963"/>
    <w:rsid w:val="00A346B9"/>
    <w:rsid w:val="00A3557C"/>
    <w:rsid w:val="00A35B2F"/>
    <w:rsid w:val="00A37409"/>
    <w:rsid w:val="00A40848"/>
    <w:rsid w:val="00A420B8"/>
    <w:rsid w:val="00A424C7"/>
    <w:rsid w:val="00A42C12"/>
    <w:rsid w:val="00A46359"/>
    <w:rsid w:val="00A4636B"/>
    <w:rsid w:val="00A47F16"/>
    <w:rsid w:val="00A47F67"/>
    <w:rsid w:val="00A51292"/>
    <w:rsid w:val="00A5134E"/>
    <w:rsid w:val="00A51EB8"/>
    <w:rsid w:val="00A521A8"/>
    <w:rsid w:val="00A52BDC"/>
    <w:rsid w:val="00A52D4B"/>
    <w:rsid w:val="00A535E4"/>
    <w:rsid w:val="00A539DA"/>
    <w:rsid w:val="00A55324"/>
    <w:rsid w:val="00A55B4F"/>
    <w:rsid w:val="00A56697"/>
    <w:rsid w:val="00A607D3"/>
    <w:rsid w:val="00A61D86"/>
    <w:rsid w:val="00A6375F"/>
    <w:rsid w:val="00A63854"/>
    <w:rsid w:val="00A6466D"/>
    <w:rsid w:val="00A64DC2"/>
    <w:rsid w:val="00A64E83"/>
    <w:rsid w:val="00A650DA"/>
    <w:rsid w:val="00A6523E"/>
    <w:rsid w:val="00A654E1"/>
    <w:rsid w:val="00A6583E"/>
    <w:rsid w:val="00A67476"/>
    <w:rsid w:val="00A72339"/>
    <w:rsid w:val="00A72F14"/>
    <w:rsid w:val="00A74F3D"/>
    <w:rsid w:val="00A752A7"/>
    <w:rsid w:val="00A76F69"/>
    <w:rsid w:val="00A76F89"/>
    <w:rsid w:val="00A76FCE"/>
    <w:rsid w:val="00A77903"/>
    <w:rsid w:val="00A77FAE"/>
    <w:rsid w:val="00A80823"/>
    <w:rsid w:val="00A81AFB"/>
    <w:rsid w:val="00A82173"/>
    <w:rsid w:val="00A82742"/>
    <w:rsid w:val="00A8472A"/>
    <w:rsid w:val="00A8519E"/>
    <w:rsid w:val="00A851BA"/>
    <w:rsid w:val="00A910A6"/>
    <w:rsid w:val="00A91427"/>
    <w:rsid w:val="00A91931"/>
    <w:rsid w:val="00A91C41"/>
    <w:rsid w:val="00A92DFB"/>
    <w:rsid w:val="00A93241"/>
    <w:rsid w:val="00A94AAE"/>
    <w:rsid w:val="00A9663B"/>
    <w:rsid w:val="00A96BAC"/>
    <w:rsid w:val="00AA1FB7"/>
    <w:rsid w:val="00AA2C77"/>
    <w:rsid w:val="00AA3E31"/>
    <w:rsid w:val="00AA4D42"/>
    <w:rsid w:val="00AA7045"/>
    <w:rsid w:val="00AB0021"/>
    <w:rsid w:val="00AB2F3A"/>
    <w:rsid w:val="00AB3EEA"/>
    <w:rsid w:val="00AB5972"/>
    <w:rsid w:val="00AB5B1C"/>
    <w:rsid w:val="00AC09EA"/>
    <w:rsid w:val="00AC2BFC"/>
    <w:rsid w:val="00AC4C2B"/>
    <w:rsid w:val="00AC53FA"/>
    <w:rsid w:val="00AC6025"/>
    <w:rsid w:val="00AC660C"/>
    <w:rsid w:val="00AC790C"/>
    <w:rsid w:val="00AC7C4E"/>
    <w:rsid w:val="00AD0A5D"/>
    <w:rsid w:val="00AD1D5E"/>
    <w:rsid w:val="00AD2BD7"/>
    <w:rsid w:val="00AD3B4D"/>
    <w:rsid w:val="00AD401B"/>
    <w:rsid w:val="00AD4560"/>
    <w:rsid w:val="00AD500E"/>
    <w:rsid w:val="00AD52F2"/>
    <w:rsid w:val="00AD6EA5"/>
    <w:rsid w:val="00AD7789"/>
    <w:rsid w:val="00AE0ED1"/>
    <w:rsid w:val="00AE0F36"/>
    <w:rsid w:val="00AE3688"/>
    <w:rsid w:val="00AE3D83"/>
    <w:rsid w:val="00AE4159"/>
    <w:rsid w:val="00AE46F7"/>
    <w:rsid w:val="00AE54D0"/>
    <w:rsid w:val="00AE7496"/>
    <w:rsid w:val="00AF056B"/>
    <w:rsid w:val="00AF0800"/>
    <w:rsid w:val="00AF3089"/>
    <w:rsid w:val="00AF3232"/>
    <w:rsid w:val="00AF3A67"/>
    <w:rsid w:val="00AF6422"/>
    <w:rsid w:val="00AF70EA"/>
    <w:rsid w:val="00AF7105"/>
    <w:rsid w:val="00B00DA3"/>
    <w:rsid w:val="00B01370"/>
    <w:rsid w:val="00B01A45"/>
    <w:rsid w:val="00B02CD3"/>
    <w:rsid w:val="00B03C30"/>
    <w:rsid w:val="00B046CB"/>
    <w:rsid w:val="00B05026"/>
    <w:rsid w:val="00B07F50"/>
    <w:rsid w:val="00B111DB"/>
    <w:rsid w:val="00B11AF8"/>
    <w:rsid w:val="00B12046"/>
    <w:rsid w:val="00B12DC4"/>
    <w:rsid w:val="00B135ED"/>
    <w:rsid w:val="00B1449A"/>
    <w:rsid w:val="00B14B14"/>
    <w:rsid w:val="00B1749F"/>
    <w:rsid w:val="00B20655"/>
    <w:rsid w:val="00B2111F"/>
    <w:rsid w:val="00B21972"/>
    <w:rsid w:val="00B222CE"/>
    <w:rsid w:val="00B2322C"/>
    <w:rsid w:val="00B23249"/>
    <w:rsid w:val="00B273A0"/>
    <w:rsid w:val="00B273AB"/>
    <w:rsid w:val="00B27ECB"/>
    <w:rsid w:val="00B30143"/>
    <w:rsid w:val="00B30CE2"/>
    <w:rsid w:val="00B31184"/>
    <w:rsid w:val="00B33BC9"/>
    <w:rsid w:val="00B33C1E"/>
    <w:rsid w:val="00B37F70"/>
    <w:rsid w:val="00B40776"/>
    <w:rsid w:val="00B408B6"/>
    <w:rsid w:val="00B40931"/>
    <w:rsid w:val="00B41B83"/>
    <w:rsid w:val="00B42611"/>
    <w:rsid w:val="00B426ED"/>
    <w:rsid w:val="00B453E0"/>
    <w:rsid w:val="00B45DA2"/>
    <w:rsid w:val="00B4604E"/>
    <w:rsid w:val="00B46755"/>
    <w:rsid w:val="00B4675C"/>
    <w:rsid w:val="00B46C3B"/>
    <w:rsid w:val="00B475D6"/>
    <w:rsid w:val="00B4783D"/>
    <w:rsid w:val="00B507C6"/>
    <w:rsid w:val="00B50877"/>
    <w:rsid w:val="00B508C1"/>
    <w:rsid w:val="00B51237"/>
    <w:rsid w:val="00B52187"/>
    <w:rsid w:val="00B521C0"/>
    <w:rsid w:val="00B5539F"/>
    <w:rsid w:val="00B6072B"/>
    <w:rsid w:val="00B627E5"/>
    <w:rsid w:val="00B629AB"/>
    <w:rsid w:val="00B62E0D"/>
    <w:rsid w:val="00B636B3"/>
    <w:rsid w:val="00B63D67"/>
    <w:rsid w:val="00B64515"/>
    <w:rsid w:val="00B64C0C"/>
    <w:rsid w:val="00B65611"/>
    <w:rsid w:val="00B65B8B"/>
    <w:rsid w:val="00B70D5F"/>
    <w:rsid w:val="00B71132"/>
    <w:rsid w:val="00B7154E"/>
    <w:rsid w:val="00B71F88"/>
    <w:rsid w:val="00B731F7"/>
    <w:rsid w:val="00B733D7"/>
    <w:rsid w:val="00B757FD"/>
    <w:rsid w:val="00B75C8C"/>
    <w:rsid w:val="00B7707B"/>
    <w:rsid w:val="00B80A00"/>
    <w:rsid w:val="00B80EAA"/>
    <w:rsid w:val="00B84A7A"/>
    <w:rsid w:val="00B86BEC"/>
    <w:rsid w:val="00B9150C"/>
    <w:rsid w:val="00B93326"/>
    <w:rsid w:val="00B93759"/>
    <w:rsid w:val="00B93FF5"/>
    <w:rsid w:val="00B94236"/>
    <w:rsid w:val="00B96DE2"/>
    <w:rsid w:val="00BA0585"/>
    <w:rsid w:val="00BA0E46"/>
    <w:rsid w:val="00BA12A5"/>
    <w:rsid w:val="00BA15EA"/>
    <w:rsid w:val="00BA19C9"/>
    <w:rsid w:val="00BA2FDD"/>
    <w:rsid w:val="00BA3230"/>
    <w:rsid w:val="00BA3397"/>
    <w:rsid w:val="00BA3721"/>
    <w:rsid w:val="00BA4259"/>
    <w:rsid w:val="00BA4266"/>
    <w:rsid w:val="00BA6543"/>
    <w:rsid w:val="00BA6D80"/>
    <w:rsid w:val="00BA7F92"/>
    <w:rsid w:val="00BB0DF6"/>
    <w:rsid w:val="00BB0F77"/>
    <w:rsid w:val="00BB0FB0"/>
    <w:rsid w:val="00BB47B6"/>
    <w:rsid w:val="00BB4D74"/>
    <w:rsid w:val="00BB7A4D"/>
    <w:rsid w:val="00BB7B13"/>
    <w:rsid w:val="00BB7DA5"/>
    <w:rsid w:val="00BC044B"/>
    <w:rsid w:val="00BC371B"/>
    <w:rsid w:val="00BC530E"/>
    <w:rsid w:val="00BD03AB"/>
    <w:rsid w:val="00BD351F"/>
    <w:rsid w:val="00BD370E"/>
    <w:rsid w:val="00BD41D8"/>
    <w:rsid w:val="00BD46FD"/>
    <w:rsid w:val="00BD4B39"/>
    <w:rsid w:val="00BD6C50"/>
    <w:rsid w:val="00BD70A3"/>
    <w:rsid w:val="00BE02DC"/>
    <w:rsid w:val="00BE0849"/>
    <w:rsid w:val="00BE0C49"/>
    <w:rsid w:val="00BE2A8C"/>
    <w:rsid w:val="00BE4C4E"/>
    <w:rsid w:val="00BE4D6E"/>
    <w:rsid w:val="00BE542D"/>
    <w:rsid w:val="00BE56FD"/>
    <w:rsid w:val="00BE6404"/>
    <w:rsid w:val="00BE6459"/>
    <w:rsid w:val="00BF1FAE"/>
    <w:rsid w:val="00BF20B6"/>
    <w:rsid w:val="00BF4ACE"/>
    <w:rsid w:val="00BF5E99"/>
    <w:rsid w:val="00BF6419"/>
    <w:rsid w:val="00BF66BF"/>
    <w:rsid w:val="00BF72FE"/>
    <w:rsid w:val="00C001B4"/>
    <w:rsid w:val="00C01954"/>
    <w:rsid w:val="00C01CB9"/>
    <w:rsid w:val="00C02662"/>
    <w:rsid w:val="00C0333D"/>
    <w:rsid w:val="00C0508A"/>
    <w:rsid w:val="00C051CC"/>
    <w:rsid w:val="00C0682E"/>
    <w:rsid w:val="00C07A8C"/>
    <w:rsid w:val="00C11675"/>
    <w:rsid w:val="00C11930"/>
    <w:rsid w:val="00C12FF2"/>
    <w:rsid w:val="00C13C44"/>
    <w:rsid w:val="00C1451E"/>
    <w:rsid w:val="00C14894"/>
    <w:rsid w:val="00C1686A"/>
    <w:rsid w:val="00C17044"/>
    <w:rsid w:val="00C171CA"/>
    <w:rsid w:val="00C175B6"/>
    <w:rsid w:val="00C1790C"/>
    <w:rsid w:val="00C1794B"/>
    <w:rsid w:val="00C17A57"/>
    <w:rsid w:val="00C17B2F"/>
    <w:rsid w:val="00C20A90"/>
    <w:rsid w:val="00C21BBC"/>
    <w:rsid w:val="00C22D43"/>
    <w:rsid w:val="00C244C7"/>
    <w:rsid w:val="00C255F9"/>
    <w:rsid w:val="00C27586"/>
    <w:rsid w:val="00C27950"/>
    <w:rsid w:val="00C27A7B"/>
    <w:rsid w:val="00C310A1"/>
    <w:rsid w:val="00C31B82"/>
    <w:rsid w:val="00C32429"/>
    <w:rsid w:val="00C32B35"/>
    <w:rsid w:val="00C32F4A"/>
    <w:rsid w:val="00C34960"/>
    <w:rsid w:val="00C36ADE"/>
    <w:rsid w:val="00C40081"/>
    <w:rsid w:val="00C417EA"/>
    <w:rsid w:val="00C436FB"/>
    <w:rsid w:val="00C43982"/>
    <w:rsid w:val="00C452ED"/>
    <w:rsid w:val="00C4573E"/>
    <w:rsid w:val="00C4715E"/>
    <w:rsid w:val="00C479D9"/>
    <w:rsid w:val="00C50CE2"/>
    <w:rsid w:val="00C51639"/>
    <w:rsid w:val="00C51A05"/>
    <w:rsid w:val="00C51B40"/>
    <w:rsid w:val="00C53F96"/>
    <w:rsid w:val="00C549DD"/>
    <w:rsid w:val="00C56E5E"/>
    <w:rsid w:val="00C606F9"/>
    <w:rsid w:val="00C60C6E"/>
    <w:rsid w:val="00C60C76"/>
    <w:rsid w:val="00C61318"/>
    <w:rsid w:val="00C627DB"/>
    <w:rsid w:val="00C6484D"/>
    <w:rsid w:val="00C711F7"/>
    <w:rsid w:val="00C716C3"/>
    <w:rsid w:val="00C72CC5"/>
    <w:rsid w:val="00C737BB"/>
    <w:rsid w:val="00C74F72"/>
    <w:rsid w:val="00C75C3A"/>
    <w:rsid w:val="00C75D75"/>
    <w:rsid w:val="00C76FDD"/>
    <w:rsid w:val="00C80AA3"/>
    <w:rsid w:val="00C81873"/>
    <w:rsid w:val="00C8225D"/>
    <w:rsid w:val="00C823E5"/>
    <w:rsid w:val="00C8263D"/>
    <w:rsid w:val="00C82839"/>
    <w:rsid w:val="00C87B47"/>
    <w:rsid w:val="00C909ED"/>
    <w:rsid w:val="00C90CD8"/>
    <w:rsid w:val="00C90CE5"/>
    <w:rsid w:val="00C9104D"/>
    <w:rsid w:val="00C914A4"/>
    <w:rsid w:val="00C92909"/>
    <w:rsid w:val="00C92E2A"/>
    <w:rsid w:val="00C93191"/>
    <w:rsid w:val="00C9673C"/>
    <w:rsid w:val="00CA081A"/>
    <w:rsid w:val="00CA0909"/>
    <w:rsid w:val="00CA0AD6"/>
    <w:rsid w:val="00CA1765"/>
    <w:rsid w:val="00CA1ABE"/>
    <w:rsid w:val="00CA1F05"/>
    <w:rsid w:val="00CA207A"/>
    <w:rsid w:val="00CA3CBF"/>
    <w:rsid w:val="00CA49EB"/>
    <w:rsid w:val="00CA4C51"/>
    <w:rsid w:val="00CA4EA3"/>
    <w:rsid w:val="00CA5492"/>
    <w:rsid w:val="00CA5A21"/>
    <w:rsid w:val="00CB01FE"/>
    <w:rsid w:val="00CB0503"/>
    <w:rsid w:val="00CB2239"/>
    <w:rsid w:val="00CB2A38"/>
    <w:rsid w:val="00CB36B3"/>
    <w:rsid w:val="00CB36FA"/>
    <w:rsid w:val="00CB3D74"/>
    <w:rsid w:val="00CB4A03"/>
    <w:rsid w:val="00CB4EDF"/>
    <w:rsid w:val="00CB6414"/>
    <w:rsid w:val="00CB7998"/>
    <w:rsid w:val="00CC192C"/>
    <w:rsid w:val="00CC48D8"/>
    <w:rsid w:val="00CC65EF"/>
    <w:rsid w:val="00CC681A"/>
    <w:rsid w:val="00CC77E5"/>
    <w:rsid w:val="00CD11E1"/>
    <w:rsid w:val="00CD1FE1"/>
    <w:rsid w:val="00CD21D5"/>
    <w:rsid w:val="00CD4DD5"/>
    <w:rsid w:val="00CD77C6"/>
    <w:rsid w:val="00CD7B9F"/>
    <w:rsid w:val="00CE0457"/>
    <w:rsid w:val="00CE0941"/>
    <w:rsid w:val="00CE0CA1"/>
    <w:rsid w:val="00CE173F"/>
    <w:rsid w:val="00CE1BD1"/>
    <w:rsid w:val="00CE33F3"/>
    <w:rsid w:val="00CE362E"/>
    <w:rsid w:val="00CE438A"/>
    <w:rsid w:val="00CE46B3"/>
    <w:rsid w:val="00CE76E1"/>
    <w:rsid w:val="00CF1869"/>
    <w:rsid w:val="00CF378A"/>
    <w:rsid w:val="00CF58AE"/>
    <w:rsid w:val="00CF5A0C"/>
    <w:rsid w:val="00CF5AC8"/>
    <w:rsid w:val="00CF6E9A"/>
    <w:rsid w:val="00CF720C"/>
    <w:rsid w:val="00CF766E"/>
    <w:rsid w:val="00CF7DA9"/>
    <w:rsid w:val="00CF7EEA"/>
    <w:rsid w:val="00CF7FED"/>
    <w:rsid w:val="00D0090E"/>
    <w:rsid w:val="00D00A9F"/>
    <w:rsid w:val="00D033EE"/>
    <w:rsid w:val="00D03862"/>
    <w:rsid w:val="00D03C9A"/>
    <w:rsid w:val="00D048C2"/>
    <w:rsid w:val="00D06CDE"/>
    <w:rsid w:val="00D06D0A"/>
    <w:rsid w:val="00D07578"/>
    <w:rsid w:val="00D10647"/>
    <w:rsid w:val="00D109AC"/>
    <w:rsid w:val="00D10D2B"/>
    <w:rsid w:val="00D1125F"/>
    <w:rsid w:val="00D12295"/>
    <w:rsid w:val="00D122CE"/>
    <w:rsid w:val="00D1399E"/>
    <w:rsid w:val="00D140D7"/>
    <w:rsid w:val="00D14561"/>
    <w:rsid w:val="00D15000"/>
    <w:rsid w:val="00D15EAE"/>
    <w:rsid w:val="00D160D3"/>
    <w:rsid w:val="00D16730"/>
    <w:rsid w:val="00D20A83"/>
    <w:rsid w:val="00D20B37"/>
    <w:rsid w:val="00D21ABD"/>
    <w:rsid w:val="00D22569"/>
    <w:rsid w:val="00D23241"/>
    <w:rsid w:val="00D2352F"/>
    <w:rsid w:val="00D24A56"/>
    <w:rsid w:val="00D25ADD"/>
    <w:rsid w:val="00D26073"/>
    <w:rsid w:val="00D26222"/>
    <w:rsid w:val="00D273AB"/>
    <w:rsid w:val="00D30425"/>
    <w:rsid w:val="00D31940"/>
    <w:rsid w:val="00D31D77"/>
    <w:rsid w:val="00D32517"/>
    <w:rsid w:val="00D33CA4"/>
    <w:rsid w:val="00D34887"/>
    <w:rsid w:val="00D36210"/>
    <w:rsid w:val="00D370F5"/>
    <w:rsid w:val="00D3753D"/>
    <w:rsid w:val="00D4008B"/>
    <w:rsid w:val="00D41D92"/>
    <w:rsid w:val="00D42CAC"/>
    <w:rsid w:val="00D4354C"/>
    <w:rsid w:val="00D43B43"/>
    <w:rsid w:val="00D44003"/>
    <w:rsid w:val="00D44A56"/>
    <w:rsid w:val="00D44B81"/>
    <w:rsid w:val="00D45468"/>
    <w:rsid w:val="00D45509"/>
    <w:rsid w:val="00D45818"/>
    <w:rsid w:val="00D468C2"/>
    <w:rsid w:val="00D50324"/>
    <w:rsid w:val="00D503D9"/>
    <w:rsid w:val="00D50D62"/>
    <w:rsid w:val="00D5206E"/>
    <w:rsid w:val="00D52557"/>
    <w:rsid w:val="00D5348E"/>
    <w:rsid w:val="00D53C82"/>
    <w:rsid w:val="00D54F34"/>
    <w:rsid w:val="00D55018"/>
    <w:rsid w:val="00D5598D"/>
    <w:rsid w:val="00D56B92"/>
    <w:rsid w:val="00D57233"/>
    <w:rsid w:val="00D640A3"/>
    <w:rsid w:val="00D6440B"/>
    <w:rsid w:val="00D65B64"/>
    <w:rsid w:val="00D67DDA"/>
    <w:rsid w:val="00D7027C"/>
    <w:rsid w:val="00D71744"/>
    <w:rsid w:val="00D7193C"/>
    <w:rsid w:val="00D72509"/>
    <w:rsid w:val="00D73689"/>
    <w:rsid w:val="00D73EEC"/>
    <w:rsid w:val="00D75545"/>
    <w:rsid w:val="00D76E48"/>
    <w:rsid w:val="00D779A1"/>
    <w:rsid w:val="00D814C7"/>
    <w:rsid w:val="00D85981"/>
    <w:rsid w:val="00D8646E"/>
    <w:rsid w:val="00D86B84"/>
    <w:rsid w:val="00D87892"/>
    <w:rsid w:val="00D90EB5"/>
    <w:rsid w:val="00D92320"/>
    <w:rsid w:val="00D95613"/>
    <w:rsid w:val="00D95C36"/>
    <w:rsid w:val="00D95CD9"/>
    <w:rsid w:val="00D96F4B"/>
    <w:rsid w:val="00D96FFD"/>
    <w:rsid w:val="00D971ED"/>
    <w:rsid w:val="00D9761D"/>
    <w:rsid w:val="00D9764A"/>
    <w:rsid w:val="00D97B0A"/>
    <w:rsid w:val="00DA00DC"/>
    <w:rsid w:val="00DA0368"/>
    <w:rsid w:val="00DA07A9"/>
    <w:rsid w:val="00DA2166"/>
    <w:rsid w:val="00DA3029"/>
    <w:rsid w:val="00DA31D8"/>
    <w:rsid w:val="00DA453F"/>
    <w:rsid w:val="00DA469B"/>
    <w:rsid w:val="00DA4758"/>
    <w:rsid w:val="00DA5C79"/>
    <w:rsid w:val="00DA6997"/>
    <w:rsid w:val="00DA6ADB"/>
    <w:rsid w:val="00DA763C"/>
    <w:rsid w:val="00DA7893"/>
    <w:rsid w:val="00DA7A7A"/>
    <w:rsid w:val="00DB3AF4"/>
    <w:rsid w:val="00DB400C"/>
    <w:rsid w:val="00DB4C2E"/>
    <w:rsid w:val="00DB4D19"/>
    <w:rsid w:val="00DB65BB"/>
    <w:rsid w:val="00DB7B88"/>
    <w:rsid w:val="00DB7BA6"/>
    <w:rsid w:val="00DC01B2"/>
    <w:rsid w:val="00DC07F1"/>
    <w:rsid w:val="00DC100A"/>
    <w:rsid w:val="00DC2C52"/>
    <w:rsid w:val="00DC3EC2"/>
    <w:rsid w:val="00DC4160"/>
    <w:rsid w:val="00DC4382"/>
    <w:rsid w:val="00DC4C1E"/>
    <w:rsid w:val="00DC503F"/>
    <w:rsid w:val="00DC54AD"/>
    <w:rsid w:val="00DC6AA5"/>
    <w:rsid w:val="00DD010B"/>
    <w:rsid w:val="00DD11E8"/>
    <w:rsid w:val="00DD1742"/>
    <w:rsid w:val="00DD270D"/>
    <w:rsid w:val="00DD2AE9"/>
    <w:rsid w:val="00DD3A24"/>
    <w:rsid w:val="00DD49B6"/>
    <w:rsid w:val="00DD4CF6"/>
    <w:rsid w:val="00DD565E"/>
    <w:rsid w:val="00DD62BE"/>
    <w:rsid w:val="00DD6A0D"/>
    <w:rsid w:val="00DD6C8F"/>
    <w:rsid w:val="00DD7280"/>
    <w:rsid w:val="00DD7785"/>
    <w:rsid w:val="00DD7D00"/>
    <w:rsid w:val="00DD7EF8"/>
    <w:rsid w:val="00DE14A7"/>
    <w:rsid w:val="00DE184E"/>
    <w:rsid w:val="00DE2AF8"/>
    <w:rsid w:val="00DE5347"/>
    <w:rsid w:val="00DE5DC3"/>
    <w:rsid w:val="00DE75FA"/>
    <w:rsid w:val="00DF0ECF"/>
    <w:rsid w:val="00DF156F"/>
    <w:rsid w:val="00DF1A63"/>
    <w:rsid w:val="00DF1BE5"/>
    <w:rsid w:val="00DF286C"/>
    <w:rsid w:val="00DF2894"/>
    <w:rsid w:val="00DF308A"/>
    <w:rsid w:val="00DF3316"/>
    <w:rsid w:val="00DF5EB0"/>
    <w:rsid w:val="00DF62D1"/>
    <w:rsid w:val="00DF7D9F"/>
    <w:rsid w:val="00DF7E10"/>
    <w:rsid w:val="00E004F5"/>
    <w:rsid w:val="00E01131"/>
    <w:rsid w:val="00E0159D"/>
    <w:rsid w:val="00E01808"/>
    <w:rsid w:val="00E01CF8"/>
    <w:rsid w:val="00E030A9"/>
    <w:rsid w:val="00E04591"/>
    <w:rsid w:val="00E05900"/>
    <w:rsid w:val="00E05C86"/>
    <w:rsid w:val="00E06631"/>
    <w:rsid w:val="00E0774B"/>
    <w:rsid w:val="00E11520"/>
    <w:rsid w:val="00E12904"/>
    <w:rsid w:val="00E13FE3"/>
    <w:rsid w:val="00E176FC"/>
    <w:rsid w:val="00E17F01"/>
    <w:rsid w:val="00E200BF"/>
    <w:rsid w:val="00E207A2"/>
    <w:rsid w:val="00E230A4"/>
    <w:rsid w:val="00E246C5"/>
    <w:rsid w:val="00E249FD"/>
    <w:rsid w:val="00E25FCE"/>
    <w:rsid w:val="00E264BB"/>
    <w:rsid w:val="00E26A65"/>
    <w:rsid w:val="00E26FA4"/>
    <w:rsid w:val="00E30440"/>
    <w:rsid w:val="00E310AC"/>
    <w:rsid w:val="00E31901"/>
    <w:rsid w:val="00E31D65"/>
    <w:rsid w:val="00E31DD8"/>
    <w:rsid w:val="00E32CBC"/>
    <w:rsid w:val="00E3399F"/>
    <w:rsid w:val="00E33BD2"/>
    <w:rsid w:val="00E33D41"/>
    <w:rsid w:val="00E33DB2"/>
    <w:rsid w:val="00E33E91"/>
    <w:rsid w:val="00E349D9"/>
    <w:rsid w:val="00E35939"/>
    <w:rsid w:val="00E35CB6"/>
    <w:rsid w:val="00E40657"/>
    <w:rsid w:val="00E41AA7"/>
    <w:rsid w:val="00E41DC2"/>
    <w:rsid w:val="00E42D89"/>
    <w:rsid w:val="00E43EDD"/>
    <w:rsid w:val="00E43FC0"/>
    <w:rsid w:val="00E445A2"/>
    <w:rsid w:val="00E46B28"/>
    <w:rsid w:val="00E50D82"/>
    <w:rsid w:val="00E53AE0"/>
    <w:rsid w:val="00E56464"/>
    <w:rsid w:val="00E5741F"/>
    <w:rsid w:val="00E576E5"/>
    <w:rsid w:val="00E63027"/>
    <w:rsid w:val="00E64BB5"/>
    <w:rsid w:val="00E6508F"/>
    <w:rsid w:val="00E65834"/>
    <w:rsid w:val="00E65D02"/>
    <w:rsid w:val="00E66D81"/>
    <w:rsid w:val="00E6758A"/>
    <w:rsid w:val="00E67A45"/>
    <w:rsid w:val="00E67D4E"/>
    <w:rsid w:val="00E67F54"/>
    <w:rsid w:val="00E7078F"/>
    <w:rsid w:val="00E7485A"/>
    <w:rsid w:val="00E749A8"/>
    <w:rsid w:val="00E75A20"/>
    <w:rsid w:val="00E762EC"/>
    <w:rsid w:val="00E83174"/>
    <w:rsid w:val="00E834D2"/>
    <w:rsid w:val="00E83D3B"/>
    <w:rsid w:val="00E84B2A"/>
    <w:rsid w:val="00E84E6A"/>
    <w:rsid w:val="00E878D7"/>
    <w:rsid w:val="00E879CE"/>
    <w:rsid w:val="00E902C0"/>
    <w:rsid w:val="00E91B9D"/>
    <w:rsid w:val="00E91D56"/>
    <w:rsid w:val="00E934D3"/>
    <w:rsid w:val="00E94204"/>
    <w:rsid w:val="00E942E6"/>
    <w:rsid w:val="00E9442D"/>
    <w:rsid w:val="00E9665E"/>
    <w:rsid w:val="00E96900"/>
    <w:rsid w:val="00E96E90"/>
    <w:rsid w:val="00E974B7"/>
    <w:rsid w:val="00E9778D"/>
    <w:rsid w:val="00EA0346"/>
    <w:rsid w:val="00EA0FAD"/>
    <w:rsid w:val="00EA15F3"/>
    <w:rsid w:val="00EA18F7"/>
    <w:rsid w:val="00EA254F"/>
    <w:rsid w:val="00EA2B1D"/>
    <w:rsid w:val="00EA2C76"/>
    <w:rsid w:val="00EA2E80"/>
    <w:rsid w:val="00EA2FA2"/>
    <w:rsid w:val="00EB206E"/>
    <w:rsid w:val="00EB253F"/>
    <w:rsid w:val="00EB346F"/>
    <w:rsid w:val="00EB5D40"/>
    <w:rsid w:val="00EB60EC"/>
    <w:rsid w:val="00EB672B"/>
    <w:rsid w:val="00EB79EB"/>
    <w:rsid w:val="00EB7F12"/>
    <w:rsid w:val="00EC0CF8"/>
    <w:rsid w:val="00EC32C2"/>
    <w:rsid w:val="00EC395C"/>
    <w:rsid w:val="00EC41CB"/>
    <w:rsid w:val="00EC4D2B"/>
    <w:rsid w:val="00EC515A"/>
    <w:rsid w:val="00ED02B7"/>
    <w:rsid w:val="00ED0B31"/>
    <w:rsid w:val="00ED24A6"/>
    <w:rsid w:val="00ED31CE"/>
    <w:rsid w:val="00ED3A16"/>
    <w:rsid w:val="00ED4020"/>
    <w:rsid w:val="00ED600B"/>
    <w:rsid w:val="00EE09C3"/>
    <w:rsid w:val="00EE176A"/>
    <w:rsid w:val="00EE37BA"/>
    <w:rsid w:val="00EE406C"/>
    <w:rsid w:val="00EE4574"/>
    <w:rsid w:val="00EE6099"/>
    <w:rsid w:val="00EE63B0"/>
    <w:rsid w:val="00EE6D8C"/>
    <w:rsid w:val="00EE7051"/>
    <w:rsid w:val="00EE7AA3"/>
    <w:rsid w:val="00EE7E73"/>
    <w:rsid w:val="00EF1324"/>
    <w:rsid w:val="00EF1D03"/>
    <w:rsid w:val="00EF28CA"/>
    <w:rsid w:val="00EF2ADB"/>
    <w:rsid w:val="00EF33A1"/>
    <w:rsid w:val="00EF3AE1"/>
    <w:rsid w:val="00EF3AE8"/>
    <w:rsid w:val="00EF4F4B"/>
    <w:rsid w:val="00EF5FE5"/>
    <w:rsid w:val="00EF708E"/>
    <w:rsid w:val="00EF7566"/>
    <w:rsid w:val="00F01EF6"/>
    <w:rsid w:val="00F01FED"/>
    <w:rsid w:val="00F022B8"/>
    <w:rsid w:val="00F02FF0"/>
    <w:rsid w:val="00F03465"/>
    <w:rsid w:val="00F034A1"/>
    <w:rsid w:val="00F042F6"/>
    <w:rsid w:val="00F04B70"/>
    <w:rsid w:val="00F05A0C"/>
    <w:rsid w:val="00F05F4C"/>
    <w:rsid w:val="00F106B2"/>
    <w:rsid w:val="00F10D14"/>
    <w:rsid w:val="00F1113F"/>
    <w:rsid w:val="00F11B35"/>
    <w:rsid w:val="00F129B6"/>
    <w:rsid w:val="00F145C0"/>
    <w:rsid w:val="00F14F9C"/>
    <w:rsid w:val="00F15F48"/>
    <w:rsid w:val="00F1767A"/>
    <w:rsid w:val="00F214DC"/>
    <w:rsid w:val="00F220F7"/>
    <w:rsid w:val="00F22732"/>
    <w:rsid w:val="00F23EC5"/>
    <w:rsid w:val="00F25101"/>
    <w:rsid w:val="00F2682D"/>
    <w:rsid w:val="00F27C3A"/>
    <w:rsid w:val="00F27E52"/>
    <w:rsid w:val="00F3128B"/>
    <w:rsid w:val="00F320D7"/>
    <w:rsid w:val="00F32A5D"/>
    <w:rsid w:val="00F33C21"/>
    <w:rsid w:val="00F351D3"/>
    <w:rsid w:val="00F402ED"/>
    <w:rsid w:val="00F418B8"/>
    <w:rsid w:val="00F41A29"/>
    <w:rsid w:val="00F43580"/>
    <w:rsid w:val="00F43DB4"/>
    <w:rsid w:val="00F44A4C"/>
    <w:rsid w:val="00F452E0"/>
    <w:rsid w:val="00F47716"/>
    <w:rsid w:val="00F50629"/>
    <w:rsid w:val="00F522C4"/>
    <w:rsid w:val="00F52F45"/>
    <w:rsid w:val="00F53434"/>
    <w:rsid w:val="00F53D70"/>
    <w:rsid w:val="00F55666"/>
    <w:rsid w:val="00F556FF"/>
    <w:rsid w:val="00F566A1"/>
    <w:rsid w:val="00F56FBB"/>
    <w:rsid w:val="00F5765C"/>
    <w:rsid w:val="00F5798F"/>
    <w:rsid w:val="00F57D3D"/>
    <w:rsid w:val="00F57F22"/>
    <w:rsid w:val="00F6165C"/>
    <w:rsid w:val="00F61812"/>
    <w:rsid w:val="00F62210"/>
    <w:rsid w:val="00F631DC"/>
    <w:rsid w:val="00F63DDA"/>
    <w:rsid w:val="00F6491D"/>
    <w:rsid w:val="00F64A78"/>
    <w:rsid w:val="00F654D3"/>
    <w:rsid w:val="00F67DF8"/>
    <w:rsid w:val="00F7069C"/>
    <w:rsid w:val="00F72A3B"/>
    <w:rsid w:val="00F73E81"/>
    <w:rsid w:val="00F73F3C"/>
    <w:rsid w:val="00F80416"/>
    <w:rsid w:val="00F80B05"/>
    <w:rsid w:val="00F81253"/>
    <w:rsid w:val="00F81716"/>
    <w:rsid w:val="00F81E6E"/>
    <w:rsid w:val="00F82C8D"/>
    <w:rsid w:val="00F86761"/>
    <w:rsid w:val="00F9246B"/>
    <w:rsid w:val="00F92B88"/>
    <w:rsid w:val="00F93647"/>
    <w:rsid w:val="00F93C9E"/>
    <w:rsid w:val="00F94618"/>
    <w:rsid w:val="00F95BC4"/>
    <w:rsid w:val="00F96712"/>
    <w:rsid w:val="00FA03EB"/>
    <w:rsid w:val="00FA064A"/>
    <w:rsid w:val="00FA2703"/>
    <w:rsid w:val="00FA478E"/>
    <w:rsid w:val="00FA6EBE"/>
    <w:rsid w:val="00FA77BD"/>
    <w:rsid w:val="00FB0C27"/>
    <w:rsid w:val="00FB1D74"/>
    <w:rsid w:val="00FB23B1"/>
    <w:rsid w:val="00FB24E9"/>
    <w:rsid w:val="00FB2A4B"/>
    <w:rsid w:val="00FB2F1A"/>
    <w:rsid w:val="00FB4916"/>
    <w:rsid w:val="00FB4C9B"/>
    <w:rsid w:val="00FB52F2"/>
    <w:rsid w:val="00FB6709"/>
    <w:rsid w:val="00FB6C3E"/>
    <w:rsid w:val="00FB7B44"/>
    <w:rsid w:val="00FC139D"/>
    <w:rsid w:val="00FC24C2"/>
    <w:rsid w:val="00FC5080"/>
    <w:rsid w:val="00FC51BC"/>
    <w:rsid w:val="00FC56B6"/>
    <w:rsid w:val="00FC5B3B"/>
    <w:rsid w:val="00FC7188"/>
    <w:rsid w:val="00FD0252"/>
    <w:rsid w:val="00FD0C3E"/>
    <w:rsid w:val="00FD1C01"/>
    <w:rsid w:val="00FD23A2"/>
    <w:rsid w:val="00FD2896"/>
    <w:rsid w:val="00FD38D9"/>
    <w:rsid w:val="00FD3B36"/>
    <w:rsid w:val="00FD51AB"/>
    <w:rsid w:val="00FE0242"/>
    <w:rsid w:val="00FE1358"/>
    <w:rsid w:val="00FE16B3"/>
    <w:rsid w:val="00FE1C15"/>
    <w:rsid w:val="00FE25C5"/>
    <w:rsid w:val="00FE2721"/>
    <w:rsid w:val="00FE2959"/>
    <w:rsid w:val="00FE3671"/>
    <w:rsid w:val="00FE4B52"/>
    <w:rsid w:val="00FE61B9"/>
    <w:rsid w:val="00FE63A8"/>
    <w:rsid w:val="00FE6E98"/>
    <w:rsid w:val="00FF079F"/>
    <w:rsid w:val="00FF4471"/>
    <w:rsid w:val="00FF4484"/>
    <w:rsid w:val="00FF5E11"/>
    <w:rsid w:val="00FF675D"/>
  </w:rsids>
  <m:mathPr>
    <m:mathFont m:val="Cambria Math"/>
    <m:brkBin m:val="before"/>
    <m:brkBinSub m:val="--"/>
    <m:smallFrac m:val="off"/>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666"/>
    <w:rPr>
      <w:sz w:val="24"/>
      <w:szCs w:val="24"/>
    </w:rPr>
  </w:style>
  <w:style w:type="paragraph" w:styleId="Heading2">
    <w:name w:val="heading 2"/>
    <w:basedOn w:val="Normal"/>
    <w:next w:val="Normal"/>
    <w:qFormat/>
    <w:rsid w:val="00B453E0"/>
    <w:pPr>
      <w:keepNext/>
      <w:spacing w:line="360" w:lineRule="auto"/>
      <w:jc w:val="both"/>
      <w:outlineLvl w:val="1"/>
    </w:pPr>
    <w:rPr>
      <w:rFonts w:ascii="Arial" w:hAnsi="Arial"/>
      <w:szCs w:val="20"/>
      <w:lang w:val="en-GB"/>
    </w:rPr>
  </w:style>
  <w:style w:type="paragraph" w:styleId="Heading5">
    <w:name w:val="heading 5"/>
    <w:basedOn w:val="Normal"/>
    <w:next w:val="Normal"/>
    <w:qFormat/>
    <w:rsid w:val="00DD270D"/>
    <w:pPr>
      <w:spacing w:before="240" w:after="60"/>
      <w:outlineLvl w:val="4"/>
    </w:pPr>
    <w:rPr>
      <w:b/>
      <w:bCs/>
      <w:i/>
      <w:iCs/>
      <w:sz w:val="26"/>
      <w:szCs w:val="2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2542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sid w:val="0062367A"/>
    <w:rPr>
      <w:b/>
      <w:bCs/>
    </w:rPr>
  </w:style>
  <w:style w:type="character" w:customStyle="1" w:styleId="smallfont1">
    <w:name w:val="smallfont1"/>
    <w:basedOn w:val="DefaultParagraphFont"/>
    <w:rsid w:val="00C43982"/>
    <w:rPr>
      <w:rFonts w:ascii="Verdana" w:hAnsi="Verdana" w:hint="default"/>
      <w:sz w:val="18"/>
      <w:szCs w:val="18"/>
    </w:rPr>
  </w:style>
  <w:style w:type="character" w:customStyle="1" w:styleId="A4">
    <w:name w:val="A4"/>
    <w:rsid w:val="003572F2"/>
    <w:rPr>
      <w:rFonts w:cs="Eurostile"/>
      <w:color w:val="000000"/>
      <w:sz w:val="15"/>
      <w:szCs w:val="15"/>
    </w:rPr>
  </w:style>
  <w:style w:type="character" w:customStyle="1" w:styleId="small-lists1">
    <w:name w:val="small-lists1"/>
    <w:basedOn w:val="DefaultParagraphFont"/>
    <w:rsid w:val="00C51B40"/>
    <w:rPr>
      <w:sz w:val="17"/>
      <w:szCs w:val="17"/>
    </w:rPr>
  </w:style>
  <w:style w:type="paragraph" w:styleId="BalloonText">
    <w:name w:val="Balloon Text"/>
    <w:basedOn w:val="Normal"/>
    <w:semiHidden/>
    <w:rsid w:val="00693670"/>
    <w:rPr>
      <w:rFonts w:ascii="Tahoma" w:hAnsi="Tahoma" w:cs="Tahoma"/>
      <w:sz w:val="16"/>
      <w:szCs w:val="16"/>
    </w:rPr>
  </w:style>
  <w:style w:type="character" w:styleId="Hyperlink">
    <w:name w:val="Hyperlink"/>
    <w:basedOn w:val="DefaultParagraphFont"/>
    <w:rsid w:val="0074115F"/>
    <w:rPr>
      <w:color w:val="0000FF"/>
      <w:u w:val="single"/>
    </w:rPr>
  </w:style>
  <w:style w:type="paragraph" w:customStyle="1" w:styleId="Default">
    <w:name w:val="Default"/>
    <w:rsid w:val="00953D09"/>
    <w:pPr>
      <w:autoSpaceDE w:val="0"/>
      <w:autoSpaceDN w:val="0"/>
      <w:adjustRightInd w:val="0"/>
    </w:pPr>
    <w:rPr>
      <w:rFonts w:ascii="Arial" w:hAnsi="Arial" w:cs="Arial"/>
      <w:color w:val="000000"/>
      <w:sz w:val="24"/>
      <w:szCs w:val="24"/>
    </w:rPr>
  </w:style>
  <w:style w:type="paragraph" w:styleId="BodyTextIndent">
    <w:name w:val="Body Text Indent"/>
    <w:basedOn w:val="Normal"/>
    <w:rsid w:val="00742CD6"/>
    <w:pPr>
      <w:ind w:left="720" w:hanging="720"/>
    </w:pPr>
    <w:rPr>
      <w:rFonts w:ascii="Arial" w:hAnsi="Arial" w:cs="Arial"/>
      <w:b/>
      <w:bCs/>
      <w:sz w:val="20"/>
      <w:szCs w:val="20"/>
    </w:rPr>
  </w:style>
  <w:style w:type="paragraph" w:styleId="FootnoteText">
    <w:name w:val="footnote text"/>
    <w:basedOn w:val="Normal"/>
    <w:semiHidden/>
    <w:rsid w:val="00F72A3B"/>
    <w:rPr>
      <w:sz w:val="20"/>
      <w:szCs w:val="20"/>
    </w:rPr>
  </w:style>
  <w:style w:type="character" w:styleId="FootnoteReference">
    <w:name w:val="footnote reference"/>
    <w:basedOn w:val="DefaultParagraphFont"/>
    <w:semiHidden/>
    <w:rsid w:val="00F72A3B"/>
    <w:rPr>
      <w:vertAlign w:val="superscript"/>
    </w:rPr>
  </w:style>
  <w:style w:type="paragraph" w:styleId="Footer">
    <w:name w:val="footer"/>
    <w:basedOn w:val="Normal"/>
    <w:rsid w:val="00960377"/>
    <w:pPr>
      <w:tabs>
        <w:tab w:val="center" w:pos="4320"/>
        <w:tab w:val="right" w:pos="8640"/>
      </w:tabs>
    </w:pPr>
  </w:style>
  <w:style w:type="character" w:styleId="PageNumber">
    <w:name w:val="page number"/>
    <w:basedOn w:val="DefaultParagraphFont"/>
    <w:rsid w:val="00960377"/>
  </w:style>
</w:styles>
</file>

<file path=word/webSettings.xml><?xml version="1.0" encoding="utf-8"?>
<w:webSettings xmlns:r="http://schemas.openxmlformats.org/officeDocument/2006/relationships" xmlns:w="http://schemas.openxmlformats.org/wordprocessingml/2006/main">
  <w:divs>
    <w:div w:id="369188095">
      <w:bodyDiv w:val="1"/>
      <w:marLeft w:val="0"/>
      <w:marRight w:val="0"/>
      <w:marTop w:val="0"/>
      <w:marBottom w:val="0"/>
      <w:divBdr>
        <w:top w:val="none" w:sz="0" w:space="0" w:color="auto"/>
        <w:left w:val="none" w:sz="0" w:space="0" w:color="auto"/>
        <w:bottom w:val="none" w:sz="0" w:space="0" w:color="auto"/>
        <w:right w:val="none" w:sz="0" w:space="0" w:color="auto"/>
      </w:divBdr>
    </w:div>
    <w:div w:id="724763979">
      <w:bodyDiv w:val="1"/>
      <w:marLeft w:val="0"/>
      <w:marRight w:val="0"/>
      <w:marTop w:val="0"/>
      <w:marBottom w:val="0"/>
      <w:divBdr>
        <w:top w:val="none" w:sz="0" w:space="0" w:color="auto"/>
        <w:left w:val="none" w:sz="0" w:space="0" w:color="auto"/>
        <w:bottom w:val="none" w:sz="0" w:space="0" w:color="auto"/>
        <w:right w:val="none" w:sz="0" w:space="0" w:color="auto"/>
      </w:divBdr>
    </w:div>
    <w:div w:id="845435198">
      <w:bodyDiv w:val="1"/>
      <w:marLeft w:val="0"/>
      <w:marRight w:val="0"/>
      <w:marTop w:val="0"/>
      <w:marBottom w:val="0"/>
      <w:divBdr>
        <w:top w:val="none" w:sz="0" w:space="0" w:color="auto"/>
        <w:left w:val="none" w:sz="0" w:space="0" w:color="auto"/>
        <w:bottom w:val="none" w:sz="0" w:space="0" w:color="auto"/>
        <w:right w:val="none" w:sz="0" w:space="0" w:color="auto"/>
      </w:divBdr>
    </w:div>
    <w:div w:id="1356539892">
      <w:bodyDiv w:val="1"/>
      <w:marLeft w:val="0"/>
      <w:marRight w:val="0"/>
      <w:marTop w:val="0"/>
      <w:marBottom w:val="0"/>
      <w:divBdr>
        <w:top w:val="none" w:sz="0" w:space="0" w:color="auto"/>
        <w:left w:val="none" w:sz="0" w:space="0" w:color="auto"/>
        <w:bottom w:val="none" w:sz="0" w:space="0" w:color="auto"/>
        <w:right w:val="none" w:sz="0" w:space="0" w:color="auto"/>
      </w:divBdr>
    </w:div>
    <w:div w:id="1711150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724</Words>
  <Characters>4127</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COMPETENCY PROFILE</vt:lpstr>
    </vt:vector>
  </TitlesOfParts>
  <Company>Salga</Company>
  <LinksUpToDate>false</LinksUpToDate>
  <CharactersWithSpaces>4842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COMPETENCY PROFILE</dc:title>
  <dc:creator>Chinkie</dc:creator>
  <cp:lastModifiedBy> </cp:lastModifiedBy>
  <cp:revision>1</cp:revision>
  <cp:lastPrinted>2008-08-22T09:24:00Z</cp:lastPrinted>
  <dcterms:created xsi:type="dcterms:W3CDTF">2011-04-27T10:35:00Z</dcterms:created>
  <dcterms:modified xsi:type="dcterms:W3CDTF">2011-04-27T10:35:00Z</dcterms:modified>
</cp:coreProperties>
</file>